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970">
      <w:pPr>
        <w:pStyle w:val="1"/>
        <w:rPr>
          <w:rFonts w:eastAsia="Times New Roman"/>
        </w:rPr>
      </w:pPr>
      <w:r>
        <w:rPr>
          <w:rFonts w:eastAsia="Times New Roman"/>
        </w:rPr>
        <w:t>Приказ о новом месте работы сотрудников склада (образец заполнения)</w:t>
      </w:r>
    </w:p>
    <w:p w:rsidR="00000000" w:rsidRDefault="00A67970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"Сантехстрой" (ООО "Сантехстрой")</w:t>
      </w:r>
    </w:p>
    <w:p w:rsidR="00000000" w:rsidRDefault="00A67970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A67970">
      <w:pPr>
        <w:pStyle w:val="HTML"/>
      </w:pPr>
      <w:r>
        <w:t xml:space="preserve">    18 января 2013 г.              N 2                               Москва</w:t>
      </w:r>
    </w:p>
    <w:p w:rsidR="00000000" w:rsidRDefault="00A67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970">
      <w:pPr>
        <w:pStyle w:val="3"/>
        <w:rPr>
          <w:rFonts w:eastAsia="Times New Roman"/>
        </w:rPr>
      </w:pPr>
      <w:r>
        <w:rPr>
          <w:rFonts w:eastAsia="Times New Roman"/>
        </w:rPr>
        <w:t>О новом месте работы сотрудников склада</w:t>
      </w:r>
    </w:p>
    <w:p w:rsidR="00000000" w:rsidRDefault="00A67970">
      <w:pPr>
        <w:pStyle w:val="just"/>
      </w:pPr>
      <w:r>
        <w:t>В целях оптимизации работы с клиентами для организации транспортной доступности вывоза товара из складских помещений компании и на основании приказа от 17.01.2013 N 1 "О перемещении склада в город Химки"</w:t>
      </w:r>
    </w:p>
    <w:p w:rsidR="00000000" w:rsidRDefault="00A67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970">
      <w:pPr>
        <w:pStyle w:val="just"/>
      </w:pPr>
      <w:r>
        <w:t>ПРИКАЗЫВАЮ:</w:t>
      </w:r>
    </w:p>
    <w:p w:rsidR="00000000" w:rsidRDefault="00A67970">
      <w:pPr>
        <w:pStyle w:val="just"/>
      </w:pPr>
      <w:r>
        <w:t>1. Начиная с 1 апреля 2013 г. считать местом работы сотрудников, относящихся структурно к подразделению "склад", складское хозяйство, расположенное по адресу: Московская область, г. Химки, ул. Левобережная, д. 32, стр. 4.</w:t>
      </w:r>
    </w:p>
    <w:p w:rsidR="00000000" w:rsidRDefault="00A67970">
      <w:pPr>
        <w:pStyle w:val="just"/>
      </w:pPr>
      <w:r>
        <w:t>2. Начальнику службы персонала Че</w:t>
      </w:r>
      <w:r>
        <w:t>рниченко И.В. известить указанный в п. 1 настоящего приказа персонал об изменении места работы в срок до 30 января 2013 г. путем вручения персонального уведомления каждому сотруднику под роспись.</w:t>
      </w:r>
    </w:p>
    <w:p w:rsidR="00000000" w:rsidRDefault="00A67970">
      <w:pPr>
        <w:pStyle w:val="just"/>
      </w:pPr>
      <w:r>
        <w:t>3. Возложить контроль за соблюдением настоящего приказа на з</w:t>
      </w:r>
      <w:r>
        <w:t>аместителя генерального директора по общим вопросам Буркина Г.В.</w:t>
      </w:r>
    </w:p>
    <w:p w:rsidR="00000000" w:rsidRDefault="00A67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970">
      <w:pPr>
        <w:pStyle w:val="HTML"/>
      </w:pPr>
      <w:r>
        <w:t xml:space="preserve">    Генеральный директор                                        А.А. Жданов</w:t>
      </w:r>
    </w:p>
    <w:p w:rsidR="00000000" w:rsidRDefault="00A67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970">
      <w:pPr>
        <w:pStyle w:val="right"/>
      </w:pPr>
      <w:r>
        <w:t>Источник - "Кадровик. Кадровое делопроизводство", 2013, № 2</w:t>
      </w:r>
    </w:p>
    <w:p w:rsidR="00000000" w:rsidRDefault="00A679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https://порядокправа.рф/obrazecy/prikaz_o_novom_meste_raboty_sotrudnikov_sklada_o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970"/>
    <w:rsid w:val="00A6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8F6EFE-089B-4737-B4B8-5807F8B10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ovom_meste_raboty_sotrudnikov_skla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новом месте работы сотрудников склада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2022-08-16T01:44:00Z</dcterms:created>
  <dcterms:modified xsi:type="dcterms:W3CDTF">2022-08-16T01:44:00Z</dcterms:modified>
</cp:coreProperties>
</file>