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7CA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должностных лиц кадрового органа предприятия (образец заполнения)</w:t>
      </w:r>
    </w:p>
    <w:p w:rsidR="00000000" w:rsidRDefault="00E117CA">
      <w:pPr>
        <w:pStyle w:val="HTML"/>
      </w:pPr>
      <w:r>
        <w:t>---------------------------------------------------------------------------</w:t>
      </w:r>
    </w:p>
    <w:p w:rsidR="00000000" w:rsidRDefault="00E117CA">
      <w:pPr>
        <w:pStyle w:val="HTML"/>
      </w:pPr>
      <w:r>
        <w:t>¦                          (эмблема предприятия)                          ¦</w:t>
      </w:r>
    </w:p>
    <w:p w:rsidR="00000000" w:rsidRDefault="00E117CA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117CA">
      <w:pPr>
        <w:pStyle w:val="HTML"/>
      </w:pPr>
      <w:r>
        <w:t>¦                Открытое акционерное общество "Промстрой"         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                         ООО "ПРОМСТРОЙ</w:t>
      </w:r>
      <w:r>
        <w:t>"                      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                              ПРИКАЗ                                 ¦</w:t>
      </w:r>
    </w:p>
    <w:p w:rsidR="00000000" w:rsidRDefault="00E117C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E117CA">
      <w:pPr>
        <w:pStyle w:val="HTML"/>
      </w:pPr>
      <w:r>
        <w:t>¦"30" июня 2005 г.                                                 N 544-П¦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                            г. Курган                                ¦</w:t>
      </w:r>
    </w:p>
    <w:p w:rsidR="00000000" w:rsidRDefault="00E117CA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E117CA">
      <w:pPr>
        <w:pStyle w:val="HTML"/>
      </w:pPr>
      <w:r>
        <w:t>¦              О назначении должностных лиц кадрового органа       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В связи с созданием на предприятии  с 1 июля 20</w:t>
      </w:r>
      <w:r>
        <w:t>05 г. кадрового органа¦</w:t>
      </w:r>
    </w:p>
    <w:p w:rsidR="00000000" w:rsidRDefault="00E117CA">
      <w:pPr>
        <w:pStyle w:val="HTML"/>
      </w:pPr>
      <w:r>
        <w:t>¦    п р и к а з ы в а ю:                                          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1. Нижепоименованных работников предприятия назначить:               ¦</w:t>
      </w:r>
    </w:p>
    <w:p w:rsidR="00000000" w:rsidRDefault="00E117CA">
      <w:pPr>
        <w:pStyle w:val="HTML"/>
      </w:pPr>
      <w:r>
        <w:t xml:space="preserve">¦   </w:t>
      </w:r>
      <w:r>
        <w:t xml:space="preserve"> 1.1. Жаркова Игоря Станиславовича  -  начальником  кадрового  органа,¦</w:t>
      </w:r>
    </w:p>
    <w:p w:rsidR="00000000" w:rsidRDefault="00E117CA">
      <w:pPr>
        <w:pStyle w:val="HTML"/>
      </w:pPr>
      <w:r>
        <w:t>¦освободив его от обязанностей начальника отдела кадров.                  ¦</w:t>
      </w:r>
    </w:p>
    <w:p w:rsidR="00000000" w:rsidRDefault="00E117CA">
      <w:pPr>
        <w:pStyle w:val="HTML"/>
      </w:pPr>
      <w:r>
        <w:t>¦    Установить И.С. Жаркову должностной оклад в размере 7750 руб.        ¦</w:t>
      </w:r>
    </w:p>
    <w:p w:rsidR="00000000" w:rsidRDefault="00E117CA">
      <w:pPr>
        <w:pStyle w:val="HTML"/>
      </w:pPr>
      <w:r>
        <w:t>¦    1.2. Харитонову Ираиду Степ</w:t>
      </w:r>
      <w:r>
        <w:t>ановну - заместителем начальника кадрового¦</w:t>
      </w:r>
    </w:p>
    <w:p w:rsidR="00000000" w:rsidRDefault="00E117CA">
      <w:pPr>
        <w:pStyle w:val="HTML"/>
      </w:pPr>
      <w:r>
        <w:t>¦органа, освободив ее от должности заместителя начальника отдела кадров.  ¦</w:t>
      </w:r>
    </w:p>
    <w:p w:rsidR="00000000" w:rsidRDefault="00E117CA">
      <w:pPr>
        <w:pStyle w:val="HTML"/>
      </w:pPr>
      <w:r>
        <w:t>¦    Установить Харитоновой И.С. должностной оклад в размере 6750 руб.    ¦</w:t>
      </w:r>
    </w:p>
    <w:p w:rsidR="00000000" w:rsidRDefault="00E117CA">
      <w:pPr>
        <w:pStyle w:val="HTML"/>
      </w:pPr>
      <w:r>
        <w:t>¦    2. Заместителю генерального директора по управлению  И.</w:t>
      </w:r>
      <w:r>
        <w:t>А. Гречневу до¦</w:t>
      </w:r>
    </w:p>
    <w:p w:rsidR="00000000" w:rsidRDefault="00E117CA">
      <w:pPr>
        <w:pStyle w:val="HTML"/>
      </w:pPr>
      <w:r>
        <w:t>¦5 июля 2005 г. обеспечить  внесение  необходимых изменений  в личные дела¦</w:t>
      </w:r>
    </w:p>
    <w:p w:rsidR="00000000" w:rsidRDefault="00E117CA">
      <w:pPr>
        <w:pStyle w:val="HTML"/>
      </w:pPr>
      <w:r>
        <w:t>¦И.С. Жаркова и И.С. Харитоновой, иную учетную документацию.              ¦</w:t>
      </w:r>
    </w:p>
    <w:p w:rsidR="00000000" w:rsidRDefault="00E117CA">
      <w:pPr>
        <w:pStyle w:val="HTML"/>
      </w:pPr>
      <w:r>
        <w:t>¦    3.  Утвердить  должностную  инструкцию  начальника  кадрового  органа¦</w:t>
      </w:r>
    </w:p>
    <w:p w:rsidR="00000000" w:rsidRDefault="00E117CA">
      <w:pPr>
        <w:pStyle w:val="HTML"/>
      </w:pPr>
      <w:r>
        <w:t>¦(приложение N 1 к настоящему приказу).                                   ¦</w:t>
      </w:r>
    </w:p>
    <w:p w:rsidR="00000000" w:rsidRDefault="00E117CA">
      <w:pPr>
        <w:pStyle w:val="HTML"/>
      </w:pPr>
      <w:r>
        <w:t>¦    4. Начальнику  кадрового  органа  И.С. Жаркову  до 1 августа  2005 г.¦</w:t>
      </w:r>
    </w:p>
    <w:p w:rsidR="00000000" w:rsidRDefault="00E117CA">
      <w:pPr>
        <w:pStyle w:val="HTML"/>
      </w:pPr>
      <w:r>
        <w:t>¦обеспечить  разработку  и  введение  в  действие  должностных  инструкций¦</w:t>
      </w:r>
    </w:p>
    <w:p w:rsidR="00000000" w:rsidRDefault="00E117CA">
      <w:pPr>
        <w:pStyle w:val="HTML"/>
      </w:pPr>
      <w:r>
        <w:t>¦руководящего состава работн</w:t>
      </w:r>
      <w:r>
        <w:t>иков органа, иной документации органа.        ¦</w:t>
      </w:r>
    </w:p>
    <w:p w:rsidR="00000000" w:rsidRDefault="00E117CA">
      <w:pPr>
        <w:pStyle w:val="HTML"/>
      </w:pPr>
      <w:r>
        <w:t>¦    5.  Контроль   за  исполнением   настоящего   приказа   возложить  на¦</w:t>
      </w:r>
    </w:p>
    <w:p w:rsidR="00000000" w:rsidRDefault="00E117CA">
      <w:pPr>
        <w:pStyle w:val="HTML"/>
      </w:pPr>
      <w:r>
        <w:t>¦заместителя   генерального   директора    предприятия    по    управлению¦</w:t>
      </w:r>
    </w:p>
    <w:p w:rsidR="00000000" w:rsidRDefault="00E117CA">
      <w:pPr>
        <w:pStyle w:val="HTML"/>
      </w:pPr>
      <w:r>
        <w:t xml:space="preserve">¦И.А. Гречнева.                                         </w:t>
      </w:r>
      <w:r>
        <w:t xml:space="preserve">           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Генеральный директор             подпись           Б.Ю. Акимов       ¦</w:t>
      </w:r>
    </w:p>
    <w:p w:rsidR="00000000" w:rsidRDefault="00E117CA">
      <w:pPr>
        <w:pStyle w:val="HTML"/>
      </w:pPr>
      <w:r>
        <w:t>¦                                                                         ¦</w:t>
      </w:r>
    </w:p>
    <w:p w:rsidR="00000000" w:rsidRDefault="00E117CA">
      <w:pPr>
        <w:pStyle w:val="HTML"/>
      </w:pPr>
      <w:r>
        <w:t>¦    Пер</w:t>
      </w:r>
      <w:r>
        <w:t>вый заместитель                                                   ¦</w:t>
      </w:r>
    </w:p>
    <w:p w:rsidR="00000000" w:rsidRDefault="00E117CA">
      <w:pPr>
        <w:pStyle w:val="HTML"/>
      </w:pPr>
      <w:r>
        <w:t>¦    генерального директора           подпись           Р.О. Есьман       ¦</w:t>
      </w:r>
    </w:p>
    <w:p w:rsidR="00000000" w:rsidRDefault="00E117CA">
      <w:pPr>
        <w:pStyle w:val="HTML"/>
      </w:pPr>
      <w:r>
        <w:t>---------------------------------------------------------------------------</w:t>
      </w:r>
    </w:p>
    <w:p w:rsidR="00000000" w:rsidRDefault="00E11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7CA">
      <w:pPr>
        <w:pStyle w:val="right"/>
      </w:pPr>
      <w:r>
        <w:t>Источник - "Делопроизводство в кадр</w:t>
      </w:r>
      <w:r>
        <w:t>овой службе: учебно-практическое пособие", "Проспект"</w:t>
      </w:r>
    </w:p>
    <w:p w:rsidR="00000000" w:rsidRDefault="00E11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https://порядокправа.рф/obrazecy/prikaz_o_naznachenii_dolzhnostnyx_lic_kadrovogo_organa_predpriyatiya_obrazec_zapolneniya.htm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CA"/>
    <w:rsid w:val="00E1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9BB70-4A6F-4230-9517-290296D6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dolzhnostnyx_lic_kadrovogo_organ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должностных лиц кадрового органа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