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2E5">
      <w:pPr>
        <w:pStyle w:val="1"/>
        <w:rPr>
          <w:rFonts w:eastAsia="Times New Roman"/>
        </w:rPr>
      </w:pPr>
      <w:r>
        <w:rPr>
          <w:rFonts w:eastAsia="Times New Roman"/>
        </w:rPr>
        <w:t>Предъявление к испытаниям специального программного обеспечения систем обработки полетной информации</w:t>
      </w:r>
    </w:p>
    <w:p w:rsidR="00000000" w:rsidRDefault="001232E5">
      <w:pPr>
        <w:pStyle w:val="right"/>
      </w:pPr>
      <w:r>
        <w:t>Приложение 2 к Порядку испытаний и внедрения специального программного обеспечения</w:t>
      </w:r>
    </w:p>
    <w:p w:rsidR="00000000" w:rsidRDefault="0012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2E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ПРЕДЪЯВЛЕНИЕ К ИСПЫТАНИЯМ </w:t>
      </w:r>
      <w:r>
        <w:rPr>
          <w:rFonts w:eastAsia="Times New Roman"/>
        </w:rPr>
        <w:t>СПЕЦИАЛЬНОГО ПРОГРАММНОГО ОБЕСПЕЧЕНИЯ СИСТЕМ ОБРАБОТКИ ПОЛЕТНОЙ ИНФОРМАЦИИ</w:t>
      </w:r>
    </w:p>
    <w:p w:rsidR="00000000" w:rsidRDefault="001232E5">
      <w:pPr>
        <w:pStyle w:val="just"/>
      </w:pPr>
      <w:r>
        <w:t>1. Наименование программного продукта.</w:t>
      </w:r>
    </w:p>
    <w:p w:rsidR="00000000" w:rsidRDefault="001232E5">
      <w:pPr>
        <w:pStyle w:val="just"/>
      </w:pPr>
      <w:r>
        <w:t>2. Организация - заявитель:</w:t>
      </w:r>
    </w:p>
    <w:p w:rsidR="00000000" w:rsidRDefault="001232E5">
      <w:pPr>
        <w:pStyle w:val="just"/>
      </w:pPr>
      <w:r>
        <w:t>Наименование.</w:t>
      </w:r>
    </w:p>
    <w:p w:rsidR="00000000" w:rsidRDefault="001232E5">
      <w:pPr>
        <w:pStyle w:val="just"/>
      </w:pPr>
      <w:r>
        <w:t>Почтовый адрес.</w:t>
      </w:r>
    </w:p>
    <w:p w:rsidR="00000000" w:rsidRDefault="001232E5">
      <w:pPr>
        <w:pStyle w:val="just"/>
      </w:pPr>
      <w:r>
        <w:t>Телефон, факс, адрес электронной почты.</w:t>
      </w:r>
    </w:p>
    <w:p w:rsidR="00000000" w:rsidRDefault="001232E5">
      <w:pPr>
        <w:pStyle w:val="just"/>
      </w:pPr>
      <w:r>
        <w:t>Банковские реквизиты.</w:t>
      </w:r>
    </w:p>
    <w:p w:rsidR="00000000" w:rsidRDefault="001232E5">
      <w:pPr>
        <w:pStyle w:val="just"/>
      </w:pPr>
      <w:r>
        <w:t>3. Организация - разра</w:t>
      </w:r>
      <w:r>
        <w:t>ботчик (заполняется в случае, если эта организация не является заявителем):</w:t>
      </w:r>
    </w:p>
    <w:p w:rsidR="00000000" w:rsidRDefault="001232E5">
      <w:pPr>
        <w:pStyle w:val="just"/>
      </w:pPr>
      <w:r>
        <w:t>Наименование.</w:t>
      </w:r>
    </w:p>
    <w:p w:rsidR="00000000" w:rsidRDefault="001232E5">
      <w:pPr>
        <w:pStyle w:val="just"/>
      </w:pPr>
      <w:r>
        <w:t>Почтовый адрес.</w:t>
      </w:r>
    </w:p>
    <w:p w:rsidR="00000000" w:rsidRDefault="001232E5">
      <w:pPr>
        <w:pStyle w:val="just"/>
      </w:pPr>
      <w:r>
        <w:t>Телефон, факс, адрес электронной почты.</w:t>
      </w:r>
    </w:p>
    <w:p w:rsidR="00000000" w:rsidRDefault="001232E5">
      <w:pPr>
        <w:pStyle w:val="just"/>
      </w:pPr>
      <w:r>
        <w:t>Банковские реквизиты.</w:t>
      </w:r>
    </w:p>
    <w:p w:rsidR="00000000" w:rsidRDefault="001232E5">
      <w:pPr>
        <w:pStyle w:val="just"/>
      </w:pPr>
      <w:r>
        <w:t>4. Системы обработки полетной информации, для которых предназначен предъявляемый програм</w:t>
      </w:r>
      <w:r>
        <w:t>мный продукт.</w:t>
      </w:r>
    </w:p>
    <w:p w:rsidR="00000000" w:rsidRDefault="001232E5">
      <w:pPr>
        <w:pStyle w:val="just"/>
      </w:pPr>
      <w:r>
        <w:t>5. Перечень бортовых систем регистрации, информация которых может обрабатываться с использованием предъявляемого программного продукта.</w:t>
      </w:r>
    </w:p>
    <w:p w:rsidR="00000000" w:rsidRDefault="001232E5">
      <w:pPr>
        <w:pStyle w:val="just"/>
      </w:pPr>
      <w:r>
        <w:t>6. Краткая характеристика программного продукта:</w:t>
      </w:r>
    </w:p>
    <w:p w:rsidR="00000000" w:rsidRDefault="001232E5">
      <w:pPr>
        <w:pStyle w:val="just"/>
      </w:pPr>
      <w:r>
        <w:t>Решаемые задачи.</w:t>
      </w:r>
    </w:p>
    <w:p w:rsidR="00000000" w:rsidRDefault="001232E5">
      <w:pPr>
        <w:pStyle w:val="just"/>
      </w:pPr>
      <w:r>
        <w:t>Операционная среда.</w:t>
      </w:r>
    </w:p>
    <w:p w:rsidR="00000000" w:rsidRDefault="001232E5">
      <w:pPr>
        <w:pStyle w:val="just"/>
      </w:pPr>
      <w:r>
        <w:t>Другие характеристик</w:t>
      </w:r>
      <w:r>
        <w:t>и.</w:t>
      </w:r>
    </w:p>
    <w:p w:rsidR="00000000" w:rsidRDefault="001232E5">
      <w:pPr>
        <w:pStyle w:val="just"/>
      </w:pPr>
      <w:r>
        <w:lastRenderedPageBreak/>
        <w:t>7. Состав программного обеспечения.</w:t>
      </w:r>
    </w:p>
    <w:p w:rsidR="00000000" w:rsidRDefault="001232E5">
      <w:pPr>
        <w:pStyle w:val="just"/>
      </w:pPr>
      <w:r>
        <w:t>8. Состав технической документации:</w:t>
      </w:r>
    </w:p>
    <w:p w:rsidR="00000000" w:rsidRDefault="001232E5">
      <w:pPr>
        <w:pStyle w:val="just"/>
      </w:pPr>
      <w:r>
        <w:t>8.1. Обязательная документация:</w:t>
      </w:r>
    </w:p>
    <w:p w:rsidR="00000000" w:rsidRDefault="001232E5">
      <w:pPr>
        <w:pStyle w:val="just"/>
      </w:pPr>
      <w:r>
        <w:t>Формуляр (или иной документ, его заменяющий).</w:t>
      </w:r>
    </w:p>
    <w:p w:rsidR="00000000" w:rsidRDefault="001232E5">
      <w:pPr>
        <w:pStyle w:val="just"/>
      </w:pPr>
      <w:r>
        <w:t>Техническое описание.</w:t>
      </w:r>
    </w:p>
    <w:p w:rsidR="00000000" w:rsidRDefault="001232E5">
      <w:pPr>
        <w:pStyle w:val="just"/>
      </w:pPr>
      <w:r>
        <w:t>Инструкция оператора.</w:t>
      </w:r>
    </w:p>
    <w:p w:rsidR="00000000" w:rsidRDefault="001232E5">
      <w:pPr>
        <w:pStyle w:val="just"/>
      </w:pPr>
      <w:r>
        <w:t>8.2. Иная документация, требующаяся при эксплуатации систем</w:t>
      </w:r>
      <w:r>
        <w:t>ы и в процессе анализа и использования результатов обработки.</w:t>
      </w:r>
    </w:p>
    <w:p w:rsidR="00000000" w:rsidRDefault="001232E5">
      <w:pPr>
        <w:pStyle w:val="just"/>
      </w:pPr>
      <w:r>
        <w:t>9. Предложения в Программу и методику испытаний, если они требуются, исходя из специфики предъявляемого программного продукта.</w:t>
      </w:r>
    </w:p>
    <w:p w:rsidR="00000000" w:rsidRDefault="0012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2E5">
      <w:pPr>
        <w:pStyle w:val="right"/>
      </w:pPr>
      <w:r>
        <w:t>Источник - Приказ ФСВТ РФ от 17.08.1999 № 33</w:t>
      </w:r>
    </w:p>
    <w:p w:rsidR="00000000" w:rsidRDefault="001232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https://порядокправа.рф/obrazecy/predyavlenie_k_ispytaniyam_specialnogo_programmnogo_obespecheniya_sistem_obrabotki_poletnoj_informacii.htm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E5"/>
    <w:rsid w:val="0012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09085-2271-4155-9253-742BB576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yavlenie_k_ispytaniyam_specialnogo_programmnogo_obespecheniya_sistem_obrabotki_polet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Предъявление к испытаниям специального программного обеспечения систем обработки полетной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2022-08-16T01:01:00Z</dcterms:created>
  <dcterms:modified xsi:type="dcterms:W3CDTF">2022-08-16T01:01:00Z</dcterms:modified>
</cp:coreProperties>
</file>