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A5893">
      <w:pPr>
        <w:pStyle w:val="1"/>
        <w:rPr>
          <w:rFonts w:eastAsia="Times New Roman"/>
        </w:rPr>
      </w:pPr>
      <w:r>
        <w:rPr>
          <w:rFonts w:eastAsia="Times New Roman"/>
        </w:rPr>
        <w:t>Представители страховщика в субъектах Российской Федерации (приложение к страховому полису обязательного страхования гражданской ответственности владельцев транспортных средств)</w:t>
      </w:r>
    </w:p>
    <w:p w:rsidR="00000000" w:rsidRDefault="007A5893">
      <w:pPr>
        <w:pStyle w:val="right"/>
      </w:pPr>
      <w:r>
        <w:t xml:space="preserve">Приложение к страховому полису обязательного страхования гражданской ответственности владельца транспортного средства </w:t>
      </w:r>
    </w:p>
    <w:p w:rsidR="00000000" w:rsidRDefault="007A5893">
      <w:pPr>
        <w:pStyle w:val="HTML"/>
      </w:pPr>
      <w:r>
        <w:t>___________________________________________________________________________</w:t>
      </w:r>
    </w:p>
    <w:p w:rsidR="00000000" w:rsidRDefault="007A5893">
      <w:pPr>
        <w:pStyle w:val="HTML"/>
      </w:pPr>
      <w:r>
        <w:t>(наименование страховщика, его почтовый адрес, средства</w:t>
      </w:r>
    </w:p>
    <w:p w:rsidR="00000000" w:rsidRDefault="007A5893">
      <w:pPr>
        <w:pStyle w:val="HTML"/>
      </w:pPr>
      <w:r>
        <w:t>связи</w:t>
      </w:r>
      <w:r>
        <w:t xml:space="preserve"> и время работы)</w:t>
      </w:r>
    </w:p>
    <w:p w:rsidR="00000000" w:rsidRDefault="007A5893">
      <w:pPr>
        <w:pStyle w:val="HTML"/>
      </w:pPr>
    </w:p>
    <w:p w:rsidR="00000000" w:rsidRDefault="007A5893">
      <w:pPr>
        <w:pStyle w:val="HTML"/>
      </w:pPr>
      <w:r>
        <w:t>Представители страховщика в субъектах Российской Федерации</w:t>
      </w:r>
    </w:p>
    <w:p w:rsidR="00000000" w:rsidRDefault="007A5893">
      <w:pPr>
        <w:pStyle w:val="HTML"/>
      </w:pPr>
    </w:p>
    <w:p w:rsidR="00000000" w:rsidRDefault="007A5893">
      <w:pPr>
        <w:pStyle w:val="HTML"/>
      </w:pPr>
      <w:r>
        <w:t>---------------------------------------------------------------------------</w:t>
      </w:r>
    </w:p>
    <w:p w:rsidR="00000000" w:rsidRDefault="007A5893">
      <w:pPr>
        <w:pStyle w:val="HTML"/>
      </w:pPr>
      <w:r>
        <w:t>Наименование субъекта¦Почтовый адрес,¦Наименование ¦Средства¦Время работы</w:t>
      </w:r>
    </w:p>
    <w:p w:rsidR="00000000" w:rsidRDefault="007A5893">
      <w:pPr>
        <w:pStyle w:val="HTML"/>
      </w:pPr>
      <w:r>
        <w:t>Российской Федерации ¦местон</w:t>
      </w:r>
      <w:r>
        <w:t>ахождение¦представителя¦ связи  ¦</w:t>
      </w:r>
    </w:p>
    <w:p w:rsidR="00000000" w:rsidRDefault="007A5893">
      <w:pPr>
        <w:pStyle w:val="HTML"/>
      </w:pPr>
      <w:r>
        <w:t>----------------------+---------------+-------------+--------+-------------</w:t>
      </w:r>
    </w:p>
    <w:p w:rsidR="00000000" w:rsidRDefault="007A5893">
      <w:pPr>
        <w:pStyle w:val="HTML"/>
      </w:pPr>
      <w:r>
        <w:t>¦               ¦             ¦        ¦</w:t>
      </w:r>
    </w:p>
    <w:p w:rsidR="00000000" w:rsidRDefault="007A5893">
      <w:pPr>
        <w:pStyle w:val="HTML"/>
      </w:pPr>
      <w:r>
        <w:t>----------------------+---------------+-------------+--------+-------------</w:t>
      </w:r>
    </w:p>
    <w:p w:rsidR="00000000" w:rsidRDefault="007A5893">
      <w:pPr>
        <w:pStyle w:val="HTML"/>
      </w:pPr>
      <w:r>
        <w:t xml:space="preserve">¦               ¦            </w:t>
      </w:r>
      <w:r>
        <w:t xml:space="preserve"> ¦        ¦</w:t>
      </w:r>
    </w:p>
    <w:p w:rsidR="00000000" w:rsidRDefault="007A5893">
      <w:pPr>
        <w:pStyle w:val="HTML"/>
      </w:pPr>
      <w:r>
        <w:t>----------------------+---------------+-------------+--------+-------------</w:t>
      </w:r>
    </w:p>
    <w:p w:rsidR="00000000" w:rsidRDefault="007A5893">
      <w:pPr>
        <w:pStyle w:val="HTML"/>
      </w:pPr>
      <w:r>
        <w:t>¦               ¦             ¦        ¦</w:t>
      </w:r>
    </w:p>
    <w:p w:rsidR="00000000" w:rsidRDefault="007A5893">
      <w:pPr>
        <w:pStyle w:val="HTML"/>
      </w:pPr>
      <w:r>
        <w:t>----------------------+---------------+-------------+--------+-------------</w:t>
      </w:r>
    </w:p>
    <w:p w:rsidR="00000000" w:rsidRDefault="007A5893">
      <w:pPr>
        <w:pStyle w:val="HTML"/>
      </w:pPr>
      <w:r>
        <w:t>¦               ¦             ¦        ¦</w:t>
      </w:r>
    </w:p>
    <w:p w:rsidR="00000000" w:rsidRDefault="007A5893">
      <w:pPr>
        <w:pStyle w:val="HTML"/>
      </w:pPr>
      <w:r>
        <w:t>----------</w:t>
      </w:r>
      <w:r>
        <w:t>------------+---------------+-------------+--------+-------------</w:t>
      </w:r>
    </w:p>
    <w:p w:rsidR="00000000" w:rsidRDefault="007A58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5893">
      <w:pPr>
        <w:pStyle w:val="right"/>
      </w:pPr>
      <w:r>
        <w:t>Источник - Приказ Минфина России от 01.07.2009 № 67н (с изменениями и дополнениями на 2012 год)</w:t>
      </w:r>
    </w:p>
    <w:p w:rsidR="00000000" w:rsidRDefault="007A589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</w:t>
      </w:r>
      <w:r>
        <w:rPr>
          <w:rFonts w:ascii="Times New Roman" w:eastAsia="Times New Roman" w:hAnsi="Times New Roman"/>
          <w:sz w:val="24"/>
          <w:szCs w:val="24"/>
        </w:rPr>
        <w:t xml:space="preserve">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https://порядокправа.рф/obrazecy/predstaviteli_straxovshhika_v_subektax_rossijskoj_fed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eracii_prilozhenie_k_straxovomu_polisu_obyazatel.htm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5893"/>
    <w:rsid w:val="007A5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D67F73E-5F10-4784-BA71-0685232D3B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staviteli_straxovshhika_v_subektax_rossijskoj_federacii_prilozhenie_k_straxovomu_polisu_obyazate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263</Words>
  <Characters>1504</Characters>
  <Application>Microsoft Office Word</Application>
  <DocSecurity>0</DocSecurity>
  <Lines>12</Lines>
  <Paragraphs>3</Paragraphs>
  <ScaleCrop>false</ScaleCrop>
  <Company/>
  <LinksUpToDate>false</LinksUpToDate>
  <CharactersWithSpaces>1764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Представители страховщика в субъектах Российской Федерации (приложение к страховому полису обязательного страхования гражданской ответственности владельцев транспортных средств)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2022-08-15T10:25:00Z</dcterms:created>
  <dcterms:modified xsi:type="dcterms:W3CDTF">2022-08-15T10:25:00Z</dcterms:modified>
</cp:coreProperties>
</file>