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5C3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нарушений, связанных с неисполнением требований статьи 11 Федерального закона от 02.12.1990 № 395-1 о получении предварительного (последующего) согласия</w:t>
      </w:r>
    </w:p>
    <w:p w:rsidR="00000000" w:rsidRDefault="001635C3">
      <w:pPr>
        <w:pStyle w:val="right"/>
      </w:pPr>
      <w:r>
        <w:t>Приложение 4 к Инструкции Банка России от 25 октября 2013 года N 146-И "О порядке получения согласия Банка России на приобретение акций (долей) кредитной организации"</w:t>
      </w:r>
    </w:p>
    <w:p w:rsidR="00000000" w:rsidRDefault="00163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5C3">
      <w:pPr>
        <w:pStyle w:val="HTML"/>
      </w:pPr>
      <w:r>
        <w:t xml:space="preserve">                                          (указывается адресат)</w:t>
      </w:r>
    </w:p>
    <w:p w:rsidR="00000000" w:rsidRDefault="001635C3">
      <w:pPr>
        <w:pStyle w:val="HTML"/>
      </w:pPr>
    </w:p>
    <w:p w:rsidR="00000000" w:rsidRDefault="001635C3">
      <w:pPr>
        <w:pStyle w:val="HTML"/>
      </w:pPr>
      <w:r>
        <w:t>Предписание об устранен</w:t>
      </w:r>
      <w:r>
        <w:t xml:space="preserve">ии нарушений  </w:t>
      </w:r>
      <w:r>
        <w:rPr>
          <w:vertAlign w:val="superscript"/>
        </w:rPr>
        <w:t>1</w:t>
      </w:r>
    </w:p>
    <w:p w:rsidR="00000000" w:rsidRDefault="001635C3">
      <w:pPr>
        <w:pStyle w:val="HTML"/>
      </w:pPr>
    </w:p>
    <w:p w:rsidR="00000000" w:rsidRDefault="001635C3">
      <w:pPr>
        <w:pStyle w:val="HTML"/>
      </w:pPr>
      <w:r>
        <w:t>___________________________________________________________________________</w:t>
      </w:r>
    </w:p>
    <w:p w:rsidR="00000000" w:rsidRDefault="001635C3">
      <w:pPr>
        <w:pStyle w:val="HTML"/>
      </w:pPr>
      <w:r>
        <w:t>(указывается полное и (или) сокращенное фирменное наименование, адрес</w:t>
      </w:r>
    </w:p>
    <w:p w:rsidR="00000000" w:rsidRDefault="001635C3">
      <w:pPr>
        <w:pStyle w:val="HTML"/>
      </w:pPr>
      <w:r>
        <w:t>места нахождения и почтовый адрес юридического лица; фамилия, имя, отчество</w:t>
      </w:r>
    </w:p>
    <w:p w:rsidR="00000000" w:rsidRDefault="001635C3">
      <w:pPr>
        <w:pStyle w:val="HTML"/>
      </w:pPr>
      <w:r>
        <w:t>(при наличии), гр</w:t>
      </w:r>
      <w:r>
        <w:t>ажданство, место регистрации/место жительства</w:t>
      </w:r>
    </w:p>
    <w:p w:rsidR="00000000" w:rsidRDefault="001635C3">
      <w:pPr>
        <w:pStyle w:val="HTML"/>
      </w:pPr>
      <w:r>
        <w:t>физического лица)</w:t>
      </w:r>
    </w:p>
    <w:p w:rsidR="00000000" w:rsidRDefault="001635C3">
      <w:pPr>
        <w:pStyle w:val="HTML"/>
      </w:pPr>
      <w:r>
        <w:t>предписывается  в  срок  не  более  90 дней  со  дня  получения  настоящего</w:t>
      </w:r>
    </w:p>
    <w:p w:rsidR="00000000" w:rsidRDefault="001635C3">
      <w:pPr>
        <w:pStyle w:val="HTML"/>
      </w:pPr>
      <w:r>
        <w:t>предписания   устранить  нарушение  (нарушения),  связанное  (связанные)  с</w:t>
      </w:r>
    </w:p>
    <w:p w:rsidR="00000000" w:rsidRDefault="001635C3">
      <w:pPr>
        <w:pStyle w:val="HTML"/>
      </w:pPr>
      <w:r>
        <w:t xml:space="preserve">неисполнением   требований  статьи  11  </w:t>
      </w:r>
      <w:r>
        <w:t>Федерального  закона  "О  банках  и</w:t>
      </w:r>
    </w:p>
    <w:p w:rsidR="00000000" w:rsidRDefault="001635C3">
      <w:pPr>
        <w:pStyle w:val="HTML"/>
      </w:pPr>
      <w:r>
        <w:t>банковской   деятельности"   о  получении  предварительного  (последующего)</w:t>
      </w:r>
    </w:p>
    <w:p w:rsidR="00000000" w:rsidRDefault="001635C3">
      <w:pPr>
        <w:pStyle w:val="HTML"/>
      </w:pPr>
      <w:r>
        <w:t xml:space="preserve">согласия на  </w:t>
      </w:r>
      <w:r>
        <w:rPr>
          <w:vertAlign w:val="superscript"/>
        </w:rPr>
        <w:t>2</w:t>
      </w:r>
      <w:r>
        <w:t xml:space="preserve"> :</w:t>
      </w:r>
    </w:p>
    <w:p w:rsidR="00000000" w:rsidRDefault="001635C3">
      <w:pPr>
        <w:pStyle w:val="HTML"/>
      </w:pPr>
      <w:r>
        <w:t>а)   приобретение  (получение  в  доверительное  управление)  более  10</w:t>
      </w:r>
    </w:p>
    <w:p w:rsidR="00000000" w:rsidRDefault="001635C3">
      <w:pPr>
        <w:pStyle w:val="HTML"/>
      </w:pPr>
      <w:r>
        <w:t>процентов акций (долей)</w:t>
      </w:r>
    </w:p>
    <w:p w:rsidR="00000000" w:rsidRDefault="001635C3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1635C3">
      <w:pPr>
        <w:pStyle w:val="HTML"/>
      </w:pPr>
      <w:r>
        <w:t>(указывается полное и (или) сокращенное фирменное наименование кредитной</w:t>
      </w:r>
    </w:p>
    <w:p w:rsidR="00000000" w:rsidRDefault="001635C3">
      <w:pPr>
        <w:pStyle w:val="HTML"/>
      </w:pPr>
      <w:r>
        <w:t>организации, N лицензии Банка России, место нахождения)</w:t>
      </w:r>
    </w:p>
    <w:p w:rsidR="00000000" w:rsidRDefault="001635C3">
      <w:pPr>
        <w:pStyle w:val="HTML"/>
      </w:pPr>
      <w:r>
        <w:t>и (или)</w:t>
      </w:r>
    </w:p>
    <w:p w:rsidR="00000000" w:rsidRDefault="001635C3">
      <w:pPr>
        <w:pStyle w:val="HTML"/>
      </w:pPr>
      <w:r>
        <w:t>б) на установление контроля в отношении акционеров (участников)</w:t>
      </w:r>
    </w:p>
    <w:p w:rsidR="00000000" w:rsidRDefault="001635C3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1635C3">
      <w:pPr>
        <w:pStyle w:val="HTML"/>
      </w:pPr>
      <w:r>
        <w:t>(указывается полное и (или) сокращенное фирменное наименование кредитной</w:t>
      </w:r>
    </w:p>
    <w:p w:rsidR="00000000" w:rsidRDefault="001635C3">
      <w:pPr>
        <w:pStyle w:val="HTML"/>
      </w:pPr>
      <w:r>
        <w:t>организации, N лицензии Банка России, место нахождения)</w:t>
      </w:r>
    </w:p>
    <w:p w:rsidR="00000000" w:rsidRDefault="001635C3">
      <w:pPr>
        <w:pStyle w:val="HTML"/>
      </w:pPr>
      <w:r>
        <w:t>Основаниями для вынесения предписания являются:</w:t>
      </w:r>
    </w:p>
    <w:p w:rsidR="00000000" w:rsidRDefault="001635C3">
      <w:pPr>
        <w:pStyle w:val="HTML"/>
      </w:pPr>
      <w:r>
        <w:t>__________________________________________________________________________.</w:t>
      </w:r>
    </w:p>
    <w:p w:rsidR="00000000" w:rsidRDefault="001635C3">
      <w:pPr>
        <w:pStyle w:val="HTML"/>
      </w:pPr>
      <w:r>
        <w:t>(перечисляются все нарушения)</w:t>
      </w:r>
    </w:p>
    <w:p w:rsidR="00000000" w:rsidRDefault="001635C3">
      <w:pPr>
        <w:pStyle w:val="HTML"/>
      </w:pPr>
    </w:p>
    <w:p w:rsidR="00000000" w:rsidRDefault="001635C3">
      <w:pPr>
        <w:pStyle w:val="HTML"/>
      </w:pPr>
      <w:r>
        <w:t>Предписание   подлежит  исполнению  одним  из  способов,  установленных</w:t>
      </w:r>
    </w:p>
    <w:p w:rsidR="00000000" w:rsidRDefault="001635C3">
      <w:pPr>
        <w:pStyle w:val="HTML"/>
      </w:pPr>
      <w:r>
        <w:t>статьей 11.3 Федерального закона "О банках и банковской деятельности".</w:t>
      </w:r>
    </w:p>
    <w:p w:rsidR="00000000" w:rsidRDefault="001635C3">
      <w:pPr>
        <w:pStyle w:val="HTML"/>
      </w:pPr>
    </w:p>
    <w:p w:rsidR="00000000" w:rsidRDefault="001635C3">
      <w:pPr>
        <w:pStyle w:val="HTML"/>
      </w:pPr>
      <w:r>
        <w:t>Предс</w:t>
      </w:r>
      <w:r>
        <w:t>едатель</w:t>
      </w:r>
    </w:p>
    <w:p w:rsidR="00000000" w:rsidRDefault="001635C3">
      <w:pPr>
        <w:pStyle w:val="HTML"/>
      </w:pPr>
      <w:r>
        <w:t>(заместитель Председателя)</w:t>
      </w:r>
    </w:p>
    <w:p w:rsidR="00000000" w:rsidRDefault="001635C3">
      <w:pPr>
        <w:pStyle w:val="HTML"/>
      </w:pPr>
      <w:r>
        <w:t>Центрального банка</w:t>
      </w:r>
    </w:p>
    <w:p w:rsidR="00000000" w:rsidRDefault="001635C3">
      <w:pPr>
        <w:pStyle w:val="HTML"/>
      </w:pPr>
      <w:r>
        <w:t>Российской Федерации</w:t>
      </w:r>
    </w:p>
    <w:p w:rsidR="00000000" w:rsidRDefault="001635C3">
      <w:pPr>
        <w:pStyle w:val="HTML"/>
      </w:pPr>
      <w:r>
        <w:t>(руководитель (заместитель</w:t>
      </w:r>
    </w:p>
    <w:p w:rsidR="00000000" w:rsidRDefault="001635C3">
      <w:pPr>
        <w:pStyle w:val="HTML"/>
      </w:pPr>
      <w:r>
        <w:t>руководителя)</w:t>
      </w:r>
    </w:p>
    <w:p w:rsidR="00000000" w:rsidRDefault="001635C3">
      <w:pPr>
        <w:pStyle w:val="HTML"/>
      </w:pPr>
      <w:r>
        <w:t>территориального учреждения</w:t>
      </w:r>
    </w:p>
    <w:p w:rsidR="00000000" w:rsidRDefault="001635C3">
      <w:pPr>
        <w:pStyle w:val="HTML"/>
      </w:pPr>
      <w:r>
        <w:t>Банка России)                    _______________    _______________________</w:t>
      </w:r>
    </w:p>
    <w:p w:rsidR="00000000" w:rsidRDefault="001635C3">
      <w:pPr>
        <w:pStyle w:val="HTML"/>
      </w:pPr>
      <w:r>
        <w:t>(подпись)         (инициалы, фамилия</w:t>
      </w:r>
      <w:r>
        <w:t>)</w:t>
      </w:r>
    </w:p>
    <w:p w:rsidR="00000000" w:rsidRDefault="001635C3">
      <w:pPr>
        <w:pStyle w:val="HTML"/>
      </w:pPr>
    </w:p>
    <w:p w:rsidR="00000000" w:rsidRDefault="001635C3">
      <w:pPr>
        <w:pStyle w:val="HTML"/>
      </w:pPr>
      <w:r>
        <w:t>М.П.</w:t>
      </w:r>
    </w:p>
    <w:p w:rsidR="00000000" w:rsidRDefault="00163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5C3">
      <w:pPr>
        <w:pStyle w:val="sel"/>
        <w:divId w:val="1150291223"/>
      </w:pPr>
      <w:r>
        <w:t>1 При необходимости Предписание может быть дополнено иной информацией.</w:t>
      </w:r>
    </w:p>
    <w:p w:rsidR="00000000" w:rsidRDefault="001635C3">
      <w:pPr>
        <w:pStyle w:val="sel"/>
        <w:divId w:val="1150291223"/>
      </w:pPr>
      <w:r>
        <w:t>2 Указывается необходимое.</w:t>
      </w:r>
    </w:p>
    <w:p w:rsidR="00000000" w:rsidRDefault="001635C3">
      <w:pPr>
        <w:pStyle w:val="right"/>
      </w:pPr>
      <w:r>
        <w:t>Источник - Инструкция Банка России от 25.10.2013 № 146-И</w:t>
      </w:r>
    </w:p>
    <w:p w:rsidR="00000000" w:rsidRDefault="001635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https://порядокправа.рф/obrazecy/predpisanie_ob_ustranenii_narushenij_svyazannyx_s_neis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polneniem_trebovanij_stati_11_federalnogo_zak.htm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C3"/>
    <w:rsid w:val="0016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FAC616-2068-4B98-8A75-638634DD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2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svyazannyx_s_neispolneniem_trebovanij_stati_11_federalnogo_z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нарушений, связанных с неисполнением требований статьи 11 Федерального закона от 02.12.1990 № 395-1 о получении предварительного (последующего) согласия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2022-08-15T10:20:00Z</dcterms:created>
  <dcterms:modified xsi:type="dcterms:W3CDTF">2022-08-15T10:20:00Z</dcterms:modified>
</cp:coreProperties>
</file>