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1BF5">
      <w:pPr>
        <w:pStyle w:val="1"/>
        <w:rPr>
          <w:rFonts w:eastAsia="Times New Roman"/>
        </w:rPr>
      </w:pPr>
      <w:r>
        <w:rPr>
          <w:rFonts w:eastAsia="Times New Roman"/>
        </w:rPr>
        <w:t>Предложения в план научно-исследовательских, опытно-конструкторских и технологических работ, выполняемых в социально-трудовой сфере по заказам Минздравсоцразвития России</w:t>
      </w:r>
    </w:p>
    <w:p w:rsidR="00000000" w:rsidRDefault="00721BF5">
      <w:pPr>
        <w:pStyle w:val="right"/>
      </w:pPr>
      <w:r>
        <w:t>Приложение N 1 к Положению об организации работ по формированию и выполнению плана научно-исследовательских, опытно-конструкторских и технологических работ по заказам Минздравсоцразвития России в социально-трудовой сфере, утвержденному Приказом Министерств</w:t>
      </w:r>
      <w:r>
        <w:t>а здравоохранения и социального развития Российской Федерации от 16 марта 2007 г. N 171</w:t>
      </w:r>
    </w:p>
    <w:p w:rsidR="00000000" w:rsidRDefault="00721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BF5">
      <w:pPr>
        <w:pStyle w:val="3"/>
        <w:rPr>
          <w:rFonts w:eastAsia="Times New Roman"/>
        </w:rPr>
      </w:pPr>
      <w:r>
        <w:rPr>
          <w:rFonts w:eastAsia="Times New Roman"/>
        </w:rPr>
        <w:t>Предложения в План научно-исследовательских, опытно-конструкторских и технологических работ, выполняемых в социально-трудовой сфере по заказам Минздравсоцразвития Росс</w:t>
      </w:r>
      <w:r>
        <w:rPr>
          <w:rFonts w:eastAsia="Times New Roman"/>
        </w:rPr>
        <w:t>ии в 200_ году</w:t>
      </w:r>
    </w:p>
    <w:p w:rsidR="00000000" w:rsidRDefault="00721BF5">
      <w:pPr>
        <w:pStyle w:val="3"/>
        <w:rPr>
          <w:rFonts w:eastAsia="Times New Roman"/>
        </w:rPr>
      </w:pPr>
      <w:r>
        <w:rPr>
          <w:rFonts w:eastAsia="Times New Roman"/>
        </w:rPr>
        <w:t>от ________________________________________</w:t>
      </w:r>
    </w:p>
    <w:p w:rsidR="00000000" w:rsidRDefault="00721BF5">
      <w:pPr>
        <w:pStyle w:val="HTML"/>
      </w:pPr>
      <w:r>
        <w:t>------------------------------------------------------------------------------------</w:t>
      </w:r>
    </w:p>
    <w:p w:rsidR="00000000" w:rsidRDefault="00721BF5">
      <w:pPr>
        <w:pStyle w:val="HTML"/>
      </w:pPr>
      <w:r>
        <w:t>¦ N ¦Код научно-¦Наименование на-¦Ориенти- ¦Обоснование для включения в план¦Выход-¦</w:t>
      </w:r>
    </w:p>
    <w:p w:rsidR="00000000" w:rsidRDefault="00721BF5">
      <w:pPr>
        <w:pStyle w:val="HTML"/>
      </w:pPr>
      <w:r>
        <w:t>¦п/п¦исследова- ¦учно-иссле</w:t>
      </w:r>
      <w:r>
        <w:t>дова- ¦ровочная ¦НИОКР (федеральный закон, поста-¦ная   ¦</w:t>
      </w:r>
    </w:p>
    <w:p w:rsidR="00000000" w:rsidRDefault="00721BF5">
      <w:pPr>
        <w:pStyle w:val="HTML"/>
      </w:pPr>
      <w:r>
        <w:t>¦   ¦тельской   ¦тельской, опыт- ¦стоимость¦новление Правительства Россий-  ¦про-  ¦</w:t>
      </w:r>
    </w:p>
    <w:p w:rsidR="00000000" w:rsidRDefault="00721BF5">
      <w:pPr>
        <w:pStyle w:val="HTML"/>
      </w:pPr>
      <w:r>
        <w:t>¦   ¦программы  ¦но-конструктор- ¦(тыс.    ¦ской Федерации, Программа соци- ¦дукция¦</w:t>
      </w:r>
    </w:p>
    <w:p w:rsidR="00000000" w:rsidRDefault="00721BF5">
      <w:pPr>
        <w:pStyle w:val="HTML"/>
      </w:pPr>
      <w:r>
        <w:t>¦   ¦           ¦ской или те</w:t>
      </w:r>
      <w:r>
        <w:t>хно- ¦руб.)    ¦ально-экономического развития   ¦      ¦</w:t>
      </w:r>
    </w:p>
    <w:p w:rsidR="00000000" w:rsidRDefault="00721BF5">
      <w:pPr>
        <w:pStyle w:val="HTML"/>
      </w:pPr>
      <w:r>
        <w:t>¦   ¦           ¦логической ра-  ¦         ¦Российской Федерации на средне- ¦      ¦</w:t>
      </w:r>
    </w:p>
    <w:p w:rsidR="00000000" w:rsidRDefault="00721BF5">
      <w:pPr>
        <w:pStyle w:val="HTML"/>
      </w:pPr>
      <w:r>
        <w:t>¦   ¦           ¦боты            ¦         ¦срочную перспективу и др.)      ¦      ¦</w:t>
      </w:r>
    </w:p>
    <w:p w:rsidR="00000000" w:rsidRDefault="00721BF5">
      <w:pPr>
        <w:pStyle w:val="HTML"/>
      </w:pPr>
      <w:r>
        <w:t>+---+-----------+------------</w:t>
      </w:r>
      <w:r>
        <w:t>----+---------+--------------------------------+------+</w:t>
      </w:r>
    </w:p>
    <w:p w:rsidR="00000000" w:rsidRDefault="00721BF5">
      <w:pPr>
        <w:pStyle w:val="HTML"/>
      </w:pPr>
      <w:r>
        <w:t>¦ 1 ¦     2     ¦        3       ¦    4    ¦               5                ¦  6   ¦</w:t>
      </w:r>
    </w:p>
    <w:p w:rsidR="00000000" w:rsidRDefault="00721BF5">
      <w:pPr>
        <w:pStyle w:val="HTML"/>
      </w:pPr>
      <w:r>
        <w:t>+---+-----------+----------------+---------+--------------------------------+------+</w:t>
      </w:r>
    </w:p>
    <w:p w:rsidR="00000000" w:rsidRDefault="00721BF5">
      <w:pPr>
        <w:pStyle w:val="HTML"/>
      </w:pPr>
      <w:r>
        <w:t xml:space="preserve">¦   ¦           ¦             </w:t>
      </w:r>
      <w:r>
        <w:t xml:space="preserve">   ¦         ¦                                ¦      ¦</w:t>
      </w:r>
    </w:p>
    <w:p w:rsidR="00000000" w:rsidRDefault="00721BF5">
      <w:pPr>
        <w:pStyle w:val="HTML"/>
      </w:pPr>
      <w:r>
        <w:t>+---+-----------+----------------+---------+--------------------------------+------+</w:t>
      </w:r>
    </w:p>
    <w:p w:rsidR="00000000" w:rsidRDefault="00721BF5">
      <w:pPr>
        <w:pStyle w:val="HTML"/>
      </w:pPr>
      <w:r>
        <w:t>¦   ¦           ¦                ¦         ¦                                ¦      ¦</w:t>
      </w:r>
    </w:p>
    <w:p w:rsidR="00000000" w:rsidRDefault="00721BF5">
      <w:pPr>
        <w:pStyle w:val="HTML"/>
      </w:pPr>
      <w:r>
        <w:t>----+-----------+--------------</w:t>
      </w:r>
      <w:r>
        <w:t>--+---------+--------------------------------+-------</w:t>
      </w:r>
    </w:p>
    <w:p w:rsidR="00000000" w:rsidRDefault="00721BF5">
      <w:pPr>
        <w:pStyle w:val="HTML"/>
      </w:pPr>
    </w:p>
    <w:p w:rsidR="00000000" w:rsidRDefault="00721BF5">
      <w:pPr>
        <w:pStyle w:val="HTML"/>
      </w:pPr>
      <w:r>
        <w:t>Директор Департамента              Подпись                  Ф.И.О.</w:t>
      </w:r>
    </w:p>
    <w:p w:rsidR="00000000" w:rsidRDefault="00721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1BF5">
      <w:pPr>
        <w:pStyle w:val="right"/>
      </w:pPr>
      <w:r>
        <w:t>Источник - Приказ Минздравсоцразвития России от 16.03.2007 № 171</w:t>
      </w:r>
    </w:p>
    <w:p w:rsidR="00000000" w:rsidRDefault="00721B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https://порядокправа.рф/obrazecy/predlozheniya_v_plan_nauchn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o_issledovatelskix_opytno_konstruktorskix_i_texnologicheskix_rabot_vypolnya.htm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BF5"/>
    <w:rsid w:val="0072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A658BF-BE5D-4F1D-86DF-B87BA90A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v_plan_nauchno_issledovatelskix_opytno_konstruktorskix_i_texnologicheskix_rabot_vypoln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в план научно-исследовательских, опытно-конструкторских и технологических работ, выполняемых в социально-трудовой сфере по заказам Минздравсоцразвития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2022-08-15T10:13:00Z</dcterms:created>
  <dcterms:modified xsi:type="dcterms:W3CDTF">2022-08-15T10:13:00Z</dcterms:modified>
</cp:coreProperties>
</file>