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6B1">
      <w:pPr>
        <w:pStyle w:val="1"/>
        <w:rPr>
          <w:rFonts w:eastAsia="Times New Roman"/>
        </w:rPr>
      </w:pPr>
      <w:r>
        <w:rPr>
          <w:rFonts w:eastAsia="Times New Roman"/>
        </w:rPr>
        <w:t>Правила пользования международной банковской платежной карточкой (Eurocard/Mastercard)</w:t>
      </w:r>
    </w:p>
    <w:p w:rsidR="00000000" w:rsidRDefault="003906B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ПОЛЬЗОВАНИЯ </w:t>
      </w:r>
      <w:r>
        <w:rPr>
          <w:rFonts w:eastAsia="Times New Roman"/>
        </w:rPr>
        <w:t>КАРТОЧКОЙ ___ (EUROCARD/MASTERCARD) (НАХОДЯТСЯ У КАЖДОГО ДЕРЖАТЕЛЯ КАРТОЧКИ)</w:t>
      </w:r>
    </w:p>
    <w:p w:rsidR="00000000" w:rsidRDefault="003906B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906B1">
      <w:pPr>
        <w:pStyle w:val="just"/>
      </w:pPr>
      <w:r>
        <w:t>1.1. ________ (_______________) - международная банковская платежная карточка, выпускаемая _______________________________ "____________" (в дальнейшем - "Банк"</w:t>
      </w:r>
      <w:r>
        <w:t>) и являющаяся принятым в мировой практике средством международных безналичных расчетов, пользование которым регулируется законодательством Российской Федерации, правовыми нормами Ассоциации _________ (______________) и настоящими Правилами.</w:t>
      </w:r>
    </w:p>
    <w:p w:rsidR="00000000" w:rsidRDefault="003906B1">
      <w:pPr>
        <w:pStyle w:val="just"/>
      </w:pPr>
      <w:r>
        <w:t xml:space="preserve">1.2. Карточка </w:t>
      </w:r>
      <w:r>
        <w:t>является собственностью Банка.</w:t>
      </w:r>
    </w:p>
    <w:p w:rsidR="00000000" w:rsidRDefault="003906B1">
      <w:pPr>
        <w:pStyle w:val="just"/>
      </w:pPr>
      <w:r>
        <w:t>1.3. Держатель карточки - лицо, на имя которого Банком выпущена карточка _______ (______________) и которое является уполномоченным пользователем карточки.</w:t>
      </w:r>
    </w:p>
    <w:p w:rsidR="00000000" w:rsidRDefault="003906B1">
      <w:pPr>
        <w:pStyle w:val="just"/>
      </w:pPr>
      <w:r>
        <w:t>1.4. Использование карточки ______ (____________) - любой вид платежа</w:t>
      </w:r>
      <w:r>
        <w:t>, производимый по карточке, а также получение по карточке наличных денег ("кассового аванса") в пунктах обслуживания владельцев карточек _______ (_____________) и автоматических кассирах (банкоматах). Какое-либо использование карточки не ее владельцем явля</w:t>
      </w:r>
      <w:r>
        <w:t>ется незаконным.</w:t>
      </w:r>
    </w:p>
    <w:p w:rsidR="00000000" w:rsidRDefault="003906B1">
      <w:pPr>
        <w:pStyle w:val="just"/>
      </w:pPr>
      <w:r>
        <w:t>1.5. ПИН - персональный идентификационный номер - четырехзначное число, закодированное на магнитной полосе карточки и сообщаемое Держателю при выдаче карточки в специальном конверте.</w:t>
      </w:r>
    </w:p>
    <w:p w:rsidR="00000000" w:rsidRDefault="003906B1">
      <w:pPr>
        <w:pStyle w:val="just"/>
      </w:pPr>
      <w:r>
        <w:t xml:space="preserve">1.6. За пользование карточкой Банком взимаются ставки и </w:t>
      </w:r>
      <w:r>
        <w:t>комиссии в соответствии с установленными тарифами.</w:t>
      </w:r>
    </w:p>
    <w:p w:rsidR="00000000" w:rsidRDefault="003906B1">
      <w:pPr>
        <w:pStyle w:val="just"/>
      </w:pPr>
      <w:r>
        <w:t>1.7. Банк имеет право дебетовать счет Держателя карточки на суммы операций, совершенных в нарушение настоящих Правил, а также на суммы расходов по розыску Держателя карточки.</w:t>
      </w:r>
    </w:p>
    <w:p w:rsidR="00000000" w:rsidRDefault="00390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6B1">
      <w:pPr>
        <w:pStyle w:val="3"/>
        <w:rPr>
          <w:rFonts w:eastAsia="Times New Roman"/>
        </w:rPr>
      </w:pPr>
      <w:r>
        <w:rPr>
          <w:rFonts w:eastAsia="Times New Roman"/>
        </w:rPr>
        <w:t>2. ПОЛЬЗОВАНИЕ КАРТОЧКОЙ</w:t>
      </w:r>
    </w:p>
    <w:p w:rsidR="00000000" w:rsidRDefault="003906B1">
      <w:pPr>
        <w:pStyle w:val="just"/>
      </w:pPr>
      <w:r>
        <w:t>2.1.</w:t>
      </w:r>
      <w:r>
        <w:t xml:space="preserve"> Держатель карточки обязан подписать карточку шариковой ручкой немедленно по получении. Карточка может быть получена Держателем лично, доверенным лицом (по нотариально заверенной доверенности Держателя) или по письменному заявлению Держателя направлена ему</w:t>
      </w:r>
      <w:r>
        <w:t xml:space="preserve"> курьером.</w:t>
      </w:r>
    </w:p>
    <w:p w:rsidR="00000000" w:rsidRDefault="003906B1">
      <w:pPr>
        <w:pStyle w:val="just"/>
      </w:pPr>
      <w:r>
        <w:lastRenderedPageBreak/>
        <w:t>2.2. Карточкой имеет право пользоваться только сам ее Держатель. Ни при каких обстоятельствах карточка не может быть передана третьему лицу, равно как и ее номер не должен стать известным третьему лицу, за исключением случаев использования карто</w:t>
      </w:r>
      <w:r>
        <w:t>чки Держателем в качестве средства платежа или для получения кассового аванса.</w:t>
      </w:r>
    </w:p>
    <w:p w:rsidR="00000000" w:rsidRDefault="003906B1">
      <w:pPr>
        <w:pStyle w:val="just"/>
      </w:pPr>
      <w:r>
        <w:t>2.3. Держатель карточки обязан хранить ПИН в секрете. Ни при каких обстоятельствах ПИН не должен стать известным третьему лицу. Поскольку ПИН используется только при получении Д</w:t>
      </w:r>
      <w:r>
        <w:t>ержателем карточки наличных денег в автоматическом кассире (банкомате), правильный набор четырехзначного кода на клавиатуре этого устройства обеспечивает абсолютную идентификацию Держателя карточки.</w:t>
      </w:r>
    </w:p>
    <w:p w:rsidR="00000000" w:rsidRDefault="003906B1">
      <w:pPr>
        <w:pStyle w:val="just"/>
      </w:pPr>
      <w:r>
        <w:t>2.4. Держатель при совершении платежа или получении кассо</w:t>
      </w:r>
      <w:r>
        <w:t>вого аванса по карточке должен подписать оттиск с карточки (слип) или распечатку терминала электронной оплаты, удостоверившись в соответствии суммы, проставленной на этих документах, сумме операции. Подписывать упомянутый слип или распечатку терминала, в к</w:t>
      </w:r>
      <w:r>
        <w:t>отором не проставлена сумма операции, Держатель карточки не имеет права.</w:t>
      </w:r>
    </w:p>
    <w:p w:rsidR="00000000" w:rsidRDefault="003906B1">
      <w:pPr>
        <w:pStyle w:val="just"/>
      </w:pPr>
      <w:r>
        <w:t>2.5. Держатель обязан сохранять все документы, связанные с операциями по карточке, и предъявлять их Банку по его требованию или при возникновении спорных вопросов.</w:t>
      </w:r>
    </w:p>
    <w:p w:rsidR="00000000" w:rsidRDefault="00390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6B1">
      <w:pPr>
        <w:pStyle w:val="3"/>
        <w:rPr>
          <w:rFonts w:eastAsia="Times New Roman"/>
        </w:rPr>
      </w:pPr>
      <w:r>
        <w:rPr>
          <w:rFonts w:eastAsia="Times New Roman"/>
        </w:rPr>
        <w:t>3. УТРАТА, ХИЩЕНИЕ</w:t>
      </w:r>
      <w:r>
        <w:rPr>
          <w:rFonts w:eastAsia="Times New Roman"/>
        </w:rPr>
        <w:t>, НЕЗАКОННОЕ ИСПОЛЬЗОВАНИЕ КАРТОЧКИ</w:t>
      </w:r>
    </w:p>
    <w:p w:rsidR="00000000" w:rsidRDefault="003906B1">
      <w:pPr>
        <w:pStyle w:val="just"/>
      </w:pPr>
      <w:r>
        <w:t>3.1. Держатель карточки обязан предпринимать все возможные меры для предотвращения утраты, хищения карточки или незаконного ее использования.</w:t>
      </w:r>
    </w:p>
    <w:p w:rsidR="00000000" w:rsidRDefault="003906B1">
      <w:pPr>
        <w:pStyle w:val="just"/>
      </w:pPr>
      <w:r>
        <w:t>3.2. Если Держатель карточки обнаружил ее пропажу или ему стало известно о нез</w:t>
      </w:r>
      <w:r>
        <w:t>аконном использовании карточки, он обязан немедленно заявить об этом в правоохранительные органы (администрации Банка, гостиницы, ресторана и т.п.) по месту утраты/хищения карточки и сообщить об этом в Банк.</w:t>
      </w:r>
    </w:p>
    <w:p w:rsidR="00000000" w:rsidRDefault="003906B1">
      <w:pPr>
        <w:pStyle w:val="just"/>
      </w:pPr>
      <w:r>
        <w:t>3.3. Любое устное обращение Держателя в Банк дол</w:t>
      </w:r>
      <w:r>
        <w:t>жно обязательно быть подтверждено письменным заявлением Держателя карточки или по факсу (сообщение по факсу должно быть подписано Держателем карточки).</w:t>
      </w:r>
    </w:p>
    <w:p w:rsidR="00000000" w:rsidRDefault="003906B1">
      <w:pPr>
        <w:pStyle w:val="just"/>
      </w:pPr>
      <w:r>
        <w:t>Держатель также имеет право воспользоваться услугами Международного сервисного центра ________ (________</w:t>
      </w:r>
      <w:r>
        <w:t>____), который обеспечит:</w:t>
      </w:r>
    </w:p>
    <w:p w:rsidR="00000000" w:rsidRDefault="003906B1">
      <w:pPr>
        <w:pStyle w:val="just"/>
      </w:pPr>
      <w:r>
        <w:t>- блокировку счета после заявления Держателя об утрате кредитной карточки;</w:t>
      </w:r>
    </w:p>
    <w:p w:rsidR="00000000" w:rsidRDefault="003906B1">
      <w:pPr>
        <w:pStyle w:val="just"/>
      </w:pPr>
      <w:r>
        <w:t>- срочное денежное возмещение в размере до ____ (_________) ____________;</w:t>
      </w:r>
    </w:p>
    <w:p w:rsidR="00000000" w:rsidRDefault="003906B1">
      <w:pPr>
        <w:pStyle w:val="just"/>
      </w:pPr>
      <w:r>
        <w:t>- срочный выпуск временной кредитной карточки с лимитом пользования в размере ___</w:t>
      </w:r>
      <w:r>
        <w:t xml:space="preserve"> (___________) _________ взамен утраченной и курьерскую доставку карточки клиенту в течение трех суток.</w:t>
      </w:r>
    </w:p>
    <w:p w:rsidR="00000000" w:rsidRDefault="003906B1">
      <w:pPr>
        <w:pStyle w:val="just"/>
      </w:pPr>
      <w:r>
        <w:t>Телефоны для связи с Международным сервисным центром указаны в конце Правил.</w:t>
      </w:r>
    </w:p>
    <w:p w:rsidR="00000000" w:rsidRDefault="003906B1">
      <w:pPr>
        <w:pStyle w:val="just"/>
      </w:pPr>
      <w:r>
        <w:t>3.4. В заявлении (сообщении по факсу), направляемом Держателем карточки в Б</w:t>
      </w:r>
      <w:r>
        <w:t>анк по вышеупомянутым координатам, должны быть самым подробным образом изложены все обстоятельства утраты или хищения карточки, а также сведения, которые стали известны Держателю карточки о незаконном ее использовании. Банк оставляет за собой право передат</w:t>
      </w:r>
      <w:r>
        <w:t>ь полученную информацию в распоряжение российских и/или зарубежных компетентных органов для проведения необходимого расследования. В свою очередь, Держатель должен предпринять все доступные меры, чтобы способствовать розыску и нахождению утраченной карточк</w:t>
      </w:r>
      <w:r>
        <w:t>и.</w:t>
      </w:r>
    </w:p>
    <w:p w:rsidR="00000000" w:rsidRDefault="003906B1">
      <w:pPr>
        <w:pStyle w:val="just"/>
      </w:pPr>
      <w:r>
        <w:t xml:space="preserve">3.5. После получения Банком соответствующего устного или письменного заявления об утере/хищении карточки, если не станет известно, что незаконное </w:t>
      </w:r>
      <w:r>
        <w:t>использование карточки имело место с согласия Держателя, ответственность Держателя за ее дальнейшее незаконное использование прекращается.</w:t>
      </w:r>
    </w:p>
    <w:p w:rsidR="00000000" w:rsidRDefault="003906B1">
      <w:pPr>
        <w:pStyle w:val="just"/>
      </w:pPr>
      <w:r>
        <w:t>3.6. При обнаружении карточки, ранее заявленной утраченной/похищенной, Держатель обязан немедленно сообщить об этом в</w:t>
      </w:r>
      <w:r>
        <w:t xml:space="preserve"> Банк и следовать инструкциям Банка.</w:t>
      </w:r>
    </w:p>
    <w:p w:rsidR="00000000" w:rsidRDefault="00390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6B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БАНКА</w:t>
      </w:r>
    </w:p>
    <w:p w:rsidR="00000000" w:rsidRDefault="003906B1">
      <w:pPr>
        <w:pStyle w:val="just"/>
      </w:pPr>
      <w:r>
        <w:t>4.1. Обеспечить должное обслуживание Держателя карточки на уровне стандартов, принятых в системе Ассоциации _________ (_____________).</w:t>
      </w:r>
    </w:p>
    <w:p w:rsidR="00000000" w:rsidRDefault="003906B1">
      <w:pPr>
        <w:pStyle w:val="just"/>
      </w:pPr>
      <w:r>
        <w:t>4.2. Выпустить новую карточку Держателю, если утрата/хищение к</w:t>
      </w:r>
      <w:r>
        <w:t>арточки влечет за собой такую необходимость. Банк предпринимает соответствующие действия на основании просьбы Держателя карточки, принятой по телефону и подтвержденной по факсу.</w:t>
      </w:r>
    </w:p>
    <w:p w:rsidR="00000000" w:rsidRDefault="003906B1">
      <w:pPr>
        <w:pStyle w:val="just"/>
      </w:pPr>
      <w:r>
        <w:t>4.3. Банк несет ответственность за сохранность средств на счете Держателя карт</w:t>
      </w:r>
      <w:r>
        <w:t>очки и гарантирует их возврат Держателю после истечения 30 (тридцати) дней с даты сдачи карточки в Банк.</w:t>
      </w:r>
    </w:p>
    <w:p w:rsidR="00000000" w:rsidRDefault="003906B1">
      <w:pPr>
        <w:pStyle w:val="just"/>
      </w:pPr>
      <w:r>
        <w:t>4.4. Банк несет ответственность за сохранение банковской тайны по операциям Держателя карточки. Информация по указанным операциям может стать известной</w:t>
      </w:r>
      <w:r>
        <w:t xml:space="preserve"> исключительно в порядке, установленном законом.</w:t>
      </w:r>
    </w:p>
    <w:p w:rsidR="00000000" w:rsidRDefault="00390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6B1">
      <w:pPr>
        <w:pStyle w:val="3"/>
        <w:rPr>
          <w:rFonts w:eastAsia="Times New Roman"/>
        </w:rPr>
      </w:pPr>
      <w:r>
        <w:rPr>
          <w:rFonts w:eastAsia="Times New Roman"/>
        </w:rPr>
        <w:t>5. ВЫПИСКИ ПО СЧЕТУ ДЕРЖАТЕЛЯ</w:t>
      </w:r>
    </w:p>
    <w:p w:rsidR="00000000" w:rsidRDefault="003906B1">
      <w:pPr>
        <w:pStyle w:val="just"/>
      </w:pPr>
      <w:r>
        <w:t>5.1. Выписки по счету Держатель может получить в Банке с 5-го (пятого) рабочего дня месяца, следующего за отчетным.</w:t>
      </w:r>
    </w:p>
    <w:p w:rsidR="00000000" w:rsidRDefault="003906B1">
      <w:pPr>
        <w:pStyle w:val="just"/>
      </w:pPr>
      <w:r>
        <w:t>5.2. В случае обнаружения Держателем карточки расхождений ме</w:t>
      </w:r>
      <w:r>
        <w:t>жду операциями/суммами, указанными в выписке, фактически произведенными или оплаченными, Держатель карточки обязан в срок не более одного месяца со дня получения выписки информировать Банк по существу выявленных расхождений. При отсутствии от Держателя кар</w:t>
      </w:r>
      <w:r>
        <w:t>точки претензий по выписке в течение 20 (двадцати) дней с момента ее направления Держателю выписка считается подтвержденной и последующие претензии Банком могут быть отвергнуты.</w:t>
      </w:r>
    </w:p>
    <w:p w:rsidR="00000000" w:rsidRDefault="00390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6B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906B1">
      <w:pPr>
        <w:pStyle w:val="just"/>
      </w:pPr>
      <w:r>
        <w:t>6.1. Банк не несет ответственности за ситуации, н</w:t>
      </w:r>
      <w:r>
        <w:t>аходящиеся вне его контроля и связанные со сбоями в работе внешних систем оплаты, расчетов, обработки и передачи данных, а также если карточка не была принята к оплате третьей стороной.</w:t>
      </w:r>
    </w:p>
    <w:p w:rsidR="00000000" w:rsidRDefault="003906B1">
      <w:pPr>
        <w:pStyle w:val="just"/>
      </w:pPr>
      <w:r>
        <w:t>6.2. Банк не несет ответственности, если правила совершения валютных о</w:t>
      </w:r>
      <w:r>
        <w:t>пераций иностранного государства, а также установление лимитов на суммы получения наличных денег в банкоматах могут в какой-либо степени затронуть интересы Держателя карточки.</w:t>
      </w:r>
    </w:p>
    <w:p w:rsidR="00000000" w:rsidRDefault="003906B1">
      <w:pPr>
        <w:pStyle w:val="just"/>
      </w:pPr>
      <w:r>
        <w:t>6.3. В случае изменения адреса проживания, телефона, места работы и т.п. Держате</w:t>
      </w:r>
      <w:r>
        <w:t>ль карточки обязан немедленно поставить об этом в известность Банк в письменном виде. В противном случае Банк не несет ответственности за доведение до него необходимой информации.</w:t>
      </w:r>
    </w:p>
    <w:p w:rsidR="00000000" w:rsidRDefault="003906B1">
      <w:pPr>
        <w:pStyle w:val="just"/>
      </w:pPr>
      <w:r>
        <w:t>6.4. По получении Держателем карточки уведомления Банка о необходимости прио</w:t>
      </w:r>
      <w:r>
        <w:t>становления пользования карточкой Держатель должен такое пользование прекратить и следовать соответствующим указаниям Банка.</w:t>
      </w:r>
    </w:p>
    <w:p w:rsidR="00000000" w:rsidRDefault="003906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https://порядокправа.рф/obrazecy/pravila_polzovaniya_mezhdunarodnoj_bankovskoj_platezhnoj_kartochkoj_eurocard_mastercard.htm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6B1"/>
    <w:rsid w:val="0039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2D0BB1-E82F-4981-8D7C-E185F8181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polzovaniya_mezhdunarodnoj_bankovskoj_platezhnoj_kartochkoj_eurocard_mastercar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1221</Words>
  <Characters>6960</Characters>
  <Application>Microsoft Office Word</Application>
  <DocSecurity>0</DocSecurity>
  <Lines>58</Lines>
  <Paragraphs>16</Paragraphs>
  <ScaleCrop>false</ScaleCrop>
  <Company/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пользования международной банковской платежной карточкой (Eurocard/Mastercard)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2022-08-15T09:52:00Z</dcterms:created>
  <dcterms:modified xsi:type="dcterms:W3CDTF">2022-08-15T09:52:00Z</dcterms:modified>
</cp:coreProperties>
</file>