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2E3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смете доходов и расходов по внебюджетным средствам</w:t>
      </w:r>
    </w:p>
    <w:p w:rsidR="00000000" w:rsidRDefault="007E52E3">
      <w:pPr>
        <w:pStyle w:val="right"/>
      </w:pPr>
      <w:r>
        <w:t>Приложение N 3 к Распоряжению Федерального агентства морского и речного транспорта от 18 января 2005 г. N ВР-5-р</w:t>
      </w:r>
    </w:p>
    <w:p w:rsidR="00000000" w:rsidRDefault="007E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E3">
      <w:pPr>
        <w:pStyle w:val="HTML"/>
      </w:pPr>
      <w:r>
        <w:t xml:space="preserve">                       ПОЯСНИТЕЛЬНАЯ ЗАПИСКА</w:t>
      </w:r>
    </w:p>
    <w:p w:rsidR="00000000" w:rsidRDefault="007E52E3">
      <w:pPr>
        <w:pStyle w:val="HTML"/>
      </w:pPr>
      <w:r>
        <w:t>к смете доходов и расходов по внебюджетным средствам</w:t>
      </w:r>
    </w:p>
    <w:p w:rsidR="00000000" w:rsidRDefault="007E52E3">
      <w:pPr>
        <w:pStyle w:val="HTML"/>
      </w:pPr>
      <w:r>
        <w:t>_____________________________________ на 200_ год</w:t>
      </w:r>
    </w:p>
    <w:p w:rsidR="00000000" w:rsidRDefault="007E52E3">
      <w:pPr>
        <w:pStyle w:val="HTML"/>
      </w:pPr>
      <w:r>
        <w:t>(наименование бюджетного учреждения)</w:t>
      </w:r>
    </w:p>
    <w:p w:rsidR="00000000" w:rsidRDefault="007E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E3">
      <w:pPr>
        <w:pStyle w:val="just"/>
      </w:pPr>
      <w:r>
        <w:t>I. Особенности формирования сметы</w:t>
      </w:r>
    </w:p>
    <w:p w:rsidR="00000000" w:rsidRDefault="007E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E3">
      <w:pPr>
        <w:pStyle w:val="just"/>
      </w:pPr>
      <w:r>
        <w:t>II.</w:t>
      </w:r>
    </w:p>
    <w:p w:rsidR="00000000" w:rsidRDefault="007E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E3">
      <w:pPr>
        <w:pStyle w:val="HTML"/>
      </w:pPr>
      <w:r>
        <w:t>------------------------------------------------------------------</w:t>
      </w:r>
    </w:p>
    <w:p w:rsidR="00000000" w:rsidRDefault="007E52E3">
      <w:pPr>
        <w:pStyle w:val="HTML"/>
      </w:pPr>
      <w:r>
        <w:t>¦      И</w:t>
      </w:r>
      <w:r>
        <w:t>сточники       ¦Сумма, ¦Планируемые ¦Сумма, ¦ Расчеты и  ¦</w:t>
      </w:r>
    </w:p>
    <w:p w:rsidR="00000000" w:rsidRDefault="007E52E3">
      <w:pPr>
        <w:pStyle w:val="HTML"/>
      </w:pPr>
      <w:r>
        <w:t>¦формирования доходной ¦ тыс.  ¦ расходы по ¦ тыс.  ¦ обоснования¦</w:t>
      </w:r>
    </w:p>
    <w:p w:rsidR="00000000" w:rsidRDefault="007E52E3">
      <w:pPr>
        <w:pStyle w:val="HTML"/>
      </w:pPr>
      <w:r>
        <w:t>¦     части сметы      ¦ руб.  ¦   видам    ¦ руб.  ¦            ¦</w:t>
      </w:r>
    </w:p>
    <w:p w:rsidR="00000000" w:rsidRDefault="007E52E3">
      <w:pPr>
        <w:pStyle w:val="HTML"/>
      </w:pPr>
      <w:r>
        <w:t xml:space="preserve">¦                      ¦       ¦деятельности¦       ¦          </w:t>
      </w:r>
      <w:r>
        <w:t xml:space="preserve">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¦Остаток средств на    ¦       ¦            ¦       ¦            ¦</w:t>
      </w:r>
    </w:p>
    <w:p w:rsidR="00000000" w:rsidRDefault="007E52E3">
      <w:pPr>
        <w:pStyle w:val="HTML"/>
      </w:pPr>
      <w:r>
        <w:t>¦начало года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</w:t>
      </w:r>
      <w:r>
        <w:t>-+------------+</w:t>
      </w:r>
    </w:p>
    <w:p w:rsidR="00000000" w:rsidRDefault="007E52E3">
      <w:pPr>
        <w:pStyle w:val="HTML"/>
      </w:pPr>
      <w:r>
        <w:t>¦Рыночные продажи      ¦       ¦            ¦       ¦            ¦</w:t>
      </w:r>
    </w:p>
    <w:p w:rsidR="00000000" w:rsidRDefault="007E52E3">
      <w:pPr>
        <w:pStyle w:val="HTML"/>
      </w:pPr>
      <w:r>
        <w:t>¦товаров и услуг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 xml:space="preserve">¦Доходы от продажи     ¦       ¦       </w:t>
      </w:r>
      <w:r>
        <w:t xml:space="preserve">     ¦       ¦            ¦</w:t>
      </w:r>
    </w:p>
    <w:p w:rsidR="00000000" w:rsidRDefault="007E52E3">
      <w:pPr>
        <w:pStyle w:val="HTML"/>
      </w:pPr>
      <w:r>
        <w:t>¦услуг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 xml:space="preserve">¦Доходы от продажи     ¦       ¦            ¦       ¦  </w:t>
      </w:r>
      <w:r>
        <w:t xml:space="preserve">          ¦</w:t>
      </w:r>
    </w:p>
    <w:p w:rsidR="00000000" w:rsidRDefault="007E52E3">
      <w:pPr>
        <w:pStyle w:val="HTML"/>
      </w:pPr>
      <w:r>
        <w:t>¦товаров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</w:t>
      </w:r>
      <w:r>
        <w:t>-+-------+------------+</w:t>
      </w:r>
    </w:p>
    <w:p w:rsidR="00000000" w:rsidRDefault="007E52E3">
      <w:pPr>
        <w:pStyle w:val="HTML"/>
      </w:pPr>
      <w:r>
        <w:t>¦и т.д.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+----------------------+-------</w:t>
      </w:r>
      <w:r>
        <w:t>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¦-                     ¦       ¦            ¦       ¦            ¦</w:t>
      </w:r>
    </w:p>
    <w:p w:rsidR="00000000" w:rsidRDefault="007E52E3">
      <w:pPr>
        <w:pStyle w:val="HTML"/>
      </w:pPr>
      <w:r>
        <w:t>+------------------</w:t>
      </w:r>
      <w:r>
        <w:t>----+-------+------------+-------+------------+</w:t>
      </w:r>
    </w:p>
    <w:p w:rsidR="00000000" w:rsidRDefault="007E52E3">
      <w:pPr>
        <w:pStyle w:val="HTML"/>
      </w:pPr>
      <w:r>
        <w:t>¦                      ¦       ¦            ¦       ¦            ¦</w:t>
      </w:r>
    </w:p>
    <w:p w:rsidR="00000000" w:rsidRDefault="007E52E3">
      <w:pPr>
        <w:pStyle w:val="HTML"/>
      </w:pPr>
      <w:r>
        <w:t>+----------------------+-------+------------+-------+------------+</w:t>
      </w:r>
    </w:p>
    <w:p w:rsidR="00000000" w:rsidRDefault="007E52E3">
      <w:pPr>
        <w:pStyle w:val="HTML"/>
      </w:pPr>
      <w:r>
        <w:t>¦ВСЕГО                 ¦       ¦            ¦       ¦            ¦</w:t>
      </w:r>
    </w:p>
    <w:p w:rsidR="00000000" w:rsidRDefault="007E52E3">
      <w:pPr>
        <w:pStyle w:val="HTML"/>
      </w:pPr>
      <w:r>
        <w:t>-------</w:t>
      </w:r>
      <w:r>
        <w:t>----------------+-------+------------+-------+-------------</w:t>
      </w:r>
    </w:p>
    <w:p w:rsidR="00000000" w:rsidRDefault="007E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E3">
      <w:pPr>
        <w:pStyle w:val="right"/>
      </w:pPr>
      <w:r>
        <w:t>Источник - Распоряжение Росморречфлота от 18.01.2005 № ВР-5-Р</w:t>
      </w:r>
    </w:p>
    <w:p w:rsidR="00000000" w:rsidRDefault="007E5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https://порядокправа.рф/obrazecy/poyasnitelnaya_zapiska_k_smete_doxodov_i_rasxodov_po_vnebyudzhetnym_sredstvam.htm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E3"/>
    <w:rsid w:val="007E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F5717-F4AF-4291-845B-762091CF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smete_doxodov_i_rasxodov_po_vnebyudzhetnym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смете доходов и расходов по внебюджетным средствам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