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E7E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прогнозу поступлений доходов бюджетной системы Российской Федерации. Вариант 2</w:t>
      </w:r>
    </w:p>
    <w:p w:rsidR="00000000" w:rsidRDefault="00E42E7E">
      <w:pPr>
        <w:pStyle w:val="right"/>
      </w:pPr>
      <w:r>
        <w:t xml:space="preserve">Приложение 2 к Письму Минфина РФ от 02.12.2008 N 16-06-03/43 </w:t>
      </w:r>
    </w:p>
    <w:p w:rsidR="00000000" w:rsidRDefault="00E42E7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Пояснительная записка </w:t>
      </w:r>
      <w:r>
        <w:rPr>
          <w:rFonts w:eastAsia="Times New Roman"/>
        </w:rPr>
        <w:t>к прогнозу поступлений доходов бюджетной системы Российской Федерации на _______ гг.</w:t>
      </w:r>
    </w:p>
    <w:p w:rsidR="00000000" w:rsidRDefault="00E42E7E">
      <w:pPr>
        <w:pStyle w:val="just"/>
      </w:pPr>
      <w:r>
        <w:t>Наименование главного администратора доходов:</w:t>
      </w:r>
    </w:p>
    <w:p w:rsidR="00000000" w:rsidRDefault="00E42E7E">
      <w:pPr>
        <w:pStyle w:val="just"/>
      </w:pPr>
      <w:r>
        <w:t>Вариант:</w:t>
      </w:r>
    </w:p>
    <w:p w:rsidR="00000000" w:rsidRDefault="00E42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E7E">
      <w:pPr>
        <w:pStyle w:val="just"/>
      </w:pPr>
      <w:r>
        <w:t xml:space="preserve">I часть </w:t>
      </w:r>
      <w:r>
        <w:rPr>
          <w:vertAlign w:val="superscript"/>
        </w:rPr>
        <w:t>1</w:t>
      </w:r>
      <w:r>
        <w:t xml:space="preserve"> </w:t>
      </w:r>
    </w:p>
    <w:p w:rsidR="00000000" w:rsidRDefault="00E42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E7E">
      <w:pPr>
        <w:pStyle w:val="just"/>
      </w:pPr>
      <w:r>
        <w:t xml:space="preserve">II часть (таблица) </w:t>
      </w:r>
      <w:r>
        <w:rPr>
          <w:vertAlign w:val="superscript"/>
        </w:rPr>
        <w:t>2</w:t>
      </w:r>
      <w:r>
        <w:t xml:space="preserve"> </w:t>
      </w:r>
    </w:p>
    <w:p w:rsidR="00000000" w:rsidRDefault="00E42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E7E">
      <w:pPr>
        <w:pStyle w:val="right"/>
        <w:spacing w:after="240" w:afterAutospacing="0"/>
      </w:pPr>
      <w:r>
        <w:t xml:space="preserve">(тыс. руб.) </w:t>
      </w:r>
    </w:p>
    <w:p w:rsidR="00000000" w:rsidRDefault="00E42E7E">
      <w:pPr>
        <w:pStyle w:val="HTML"/>
      </w:pPr>
      <w:r>
        <w:t>-------------------------------------------------------------------</w:t>
      </w:r>
      <w:r>
        <w:t>-------------------------------------------------------------</w:t>
      </w:r>
    </w:p>
    <w:p w:rsidR="00000000" w:rsidRDefault="00E42E7E">
      <w:pPr>
        <w:pStyle w:val="HTML"/>
      </w:pPr>
      <w:r>
        <w:t>¦Код    ¦Наи-¦Ис- ¦     Оценка ____ года     ¦   Прогноз на ____ год    ¦    Прогноз на ____ год    ¦    Прогноз на ____ год   ¦</w:t>
      </w:r>
    </w:p>
    <w:p w:rsidR="00000000" w:rsidRDefault="00E42E7E">
      <w:pPr>
        <w:pStyle w:val="HTML"/>
      </w:pPr>
      <w:r>
        <w:t>¦класси-¦ме- ¦пол-+--------------------------+-------------------</w:t>
      </w:r>
      <w:r>
        <w:t>-------+---------------------------+--------------------------+</w:t>
      </w:r>
    </w:p>
    <w:p w:rsidR="00000000" w:rsidRDefault="00E42E7E">
      <w:pPr>
        <w:pStyle w:val="HTML"/>
      </w:pPr>
      <w:r>
        <w:t>¦фикации¦но- ¦нено¦Феде-¦Консо-¦Бюд-  ¦Бюдже-¦Феде-¦Консо-¦Бюд-  ¦Бюдже-¦Феде-¦Консо-¦Бюд-  ¦Бюдже- ¦Феде-¦Консо-¦Бюд-  ¦Бюдже-¦</w:t>
      </w:r>
    </w:p>
    <w:p w:rsidR="00000000" w:rsidRDefault="00E42E7E">
      <w:pPr>
        <w:pStyle w:val="HTML"/>
      </w:pPr>
      <w:r>
        <w:t>¦доходов¦ва- ¦на  ¦раль-¦лиди- ¦жеты  ¦ты    ¦раль-¦лиди- ¦жеты</w:t>
      </w:r>
      <w:r>
        <w:t xml:space="preserve">  ¦ты    ¦раль-¦лиди- ¦жеты  ¦ты тер-¦раль-¦лиди- ¦жеты  ¦ты    ¦</w:t>
      </w:r>
    </w:p>
    <w:p w:rsidR="00000000" w:rsidRDefault="00E42E7E">
      <w:pPr>
        <w:pStyle w:val="HTML"/>
      </w:pPr>
      <w:r>
        <w:t>¦бюдже- ¦ние ¦____¦ный  ¦рован-¦госу- ¦тер-  ¦ный  ¦рован-¦госу- ¦тер-  ¦ный  ¦рован-¦госу- ¦рито-  ¦ный  ¦рован-¦госу- ¦тер-  ¦</w:t>
      </w:r>
    </w:p>
    <w:p w:rsidR="00000000" w:rsidRDefault="00E42E7E">
      <w:pPr>
        <w:pStyle w:val="HTML"/>
      </w:pPr>
      <w:r>
        <w:t>¦тов    ¦    ¦г.  ¦бюд- ¦ные   ¦дарст-¦рито- ¦бюд- ¦ные   ¦да</w:t>
      </w:r>
      <w:r>
        <w:t>рст-¦рито- ¦бюд- ¦ные   ¦дарст-¦риаль- ¦бюд- ¦ные   ¦дарст-¦рито- ¦</w:t>
      </w:r>
    </w:p>
    <w:p w:rsidR="00000000" w:rsidRDefault="00E42E7E">
      <w:pPr>
        <w:pStyle w:val="HTML"/>
      </w:pPr>
      <w:r>
        <w:t>¦Рос-   ¦    ¦    ¦жет  ¦бюд-  ¦венных¦риаль-¦жет  ¦бюд-  ¦венных¦риаль-¦жет  ¦бюд-  ¦венных¦ных    ¦жет  ¦бюд-  ¦венных¦риаль-¦</w:t>
      </w:r>
    </w:p>
    <w:p w:rsidR="00000000" w:rsidRDefault="00E42E7E">
      <w:pPr>
        <w:pStyle w:val="HTML"/>
      </w:pPr>
      <w:r>
        <w:t>¦сийской¦    ¦    ¦     ¦жеты  ¦вне-  ¦ных   ¦     ¦жеты  ¦</w:t>
      </w:r>
      <w:r>
        <w:t>вне-  ¦ных   ¦     ¦жеты  ¦вне-  ¦госу-  ¦     ¦жеты  ¦вне-  ¦ных   ¦</w:t>
      </w:r>
    </w:p>
    <w:p w:rsidR="00000000" w:rsidRDefault="00E42E7E">
      <w:pPr>
        <w:pStyle w:val="HTML"/>
      </w:pPr>
      <w:r>
        <w:t>¦Федера-¦    ¦    ¦     ¦субъ- ¦бюд-  ¦госу- ¦     ¦субъ- ¦бюд-  ¦госу- ¦     ¦субъ- ¦бюд-  ¦дарст- ¦     ¦субъ- ¦бюд-  ¦госу- ¦</w:t>
      </w:r>
    </w:p>
    <w:p w:rsidR="00000000" w:rsidRDefault="00E42E7E">
      <w:pPr>
        <w:pStyle w:val="HTML"/>
      </w:pPr>
      <w:r>
        <w:t>¦ции    ¦    ¦    ¦     ¦ектов ¦жетных¦дарст-¦     ¦ектов</w:t>
      </w:r>
      <w:r>
        <w:t xml:space="preserve"> ¦жетных¦дарст-¦     ¦ектов ¦жетных¦венных ¦     ¦ектов ¦жетных¦дарст-¦</w:t>
      </w:r>
    </w:p>
    <w:p w:rsidR="00000000" w:rsidRDefault="00E42E7E">
      <w:pPr>
        <w:pStyle w:val="HTML"/>
      </w:pPr>
      <w:r>
        <w:t>¦       ¦    ¦    ¦     ¦Рос-  ¦фондов¦венных¦     ¦Рос-  ¦фондов¦венных¦     ¦Рос-  ¦фондов¦вне-   ¦     ¦Рос-  ¦фондов¦венных¦</w:t>
      </w:r>
    </w:p>
    <w:p w:rsidR="00000000" w:rsidRDefault="00E42E7E">
      <w:pPr>
        <w:pStyle w:val="HTML"/>
      </w:pPr>
      <w:r>
        <w:t>¦       ¦    ¦    ¦     ¦сийс- ¦      ¦вне-  ¦     ¦сий</w:t>
      </w:r>
      <w:r>
        <w:t>с- ¦      ¦вне-  ¦     ¦сийс- ¦      ¦бюд-   ¦     ¦сийс- ¦      ¦вне-  ¦</w:t>
      </w:r>
    </w:p>
    <w:p w:rsidR="00000000" w:rsidRDefault="00E42E7E">
      <w:pPr>
        <w:pStyle w:val="HTML"/>
      </w:pPr>
      <w:r>
        <w:t>¦       ¦    ¦    ¦     ¦кой   ¦      ¦бюд-  ¦     ¦кой   ¦      ¦бюд-  ¦     ¦кой   ¦      ¦жетных ¦     ¦кой   ¦      ¦бюд-  ¦</w:t>
      </w:r>
    </w:p>
    <w:p w:rsidR="00000000" w:rsidRDefault="00E42E7E">
      <w:pPr>
        <w:pStyle w:val="HTML"/>
      </w:pPr>
      <w:r>
        <w:lastRenderedPageBreak/>
        <w:t>¦       ¦    ¦    ¦     ¦Феде- ¦      ¦жетных¦     ¦Ф</w:t>
      </w:r>
      <w:r>
        <w:t>еде- ¦      ¦жетных¦     ¦Феде- ¦      ¦фондов ¦     ¦Феде- ¦      ¦жетных¦</w:t>
      </w:r>
    </w:p>
    <w:p w:rsidR="00000000" w:rsidRDefault="00E42E7E">
      <w:pPr>
        <w:pStyle w:val="HTML"/>
      </w:pPr>
      <w:r>
        <w:t>¦       ¦    ¦    ¦     ¦рации ¦      ¦фондов¦     ¦рации ¦      ¦фондов¦     ¦рации ¦      ¦       ¦     ¦рации ¦      ¦фондов¦</w:t>
      </w:r>
    </w:p>
    <w:p w:rsidR="00000000" w:rsidRDefault="00E42E7E">
      <w:pPr>
        <w:pStyle w:val="HTML"/>
      </w:pPr>
      <w:r>
        <w:t>+-------+----+----+-----+------+------+------+-----+------+------+------+-----+------+------+-------+-----+------+------+------+</w:t>
      </w:r>
    </w:p>
    <w:p w:rsidR="00000000" w:rsidRDefault="00E42E7E">
      <w:pPr>
        <w:pStyle w:val="HTML"/>
      </w:pPr>
      <w:r>
        <w:t xml:space="preserve">¦   1   ¦  2 ¦  3 ¦  4  ¦  5   ¦  6   ¦  7   ¦  8  ¦  9   ¦  10  ¦  11  ¦ 12  ¦  13  ¦  14  ¦  15   ¦ 16  ¦  17  ¦  18  ¦  19  </w:t>
      </w:r>
      <w:r>
        <w:t>¦</w:t>
      </w:r>
    </w:p>
    <w:p w:rsidR="00000000" w:rsidRDefault="00E42E7E">
      <w:pPr>
        <w:pStyle w:val="HTML"/>
      </w:pPr>
      <w:r>
        <w:t>+-------+----+----+-----+------+------+------+-----+------+------+------+-----+------+------+-------+-----+------+------+------+</w:t>
      </w:r>
    </w:p>
    <w:p w:rsidR="00000000" w:rsidRDefault="00E42E7E">
      <w:pPr>
        <w:pStyle w:val="HTML"/>
      </w:pPr>
      <w:r>
        <w:t xml:space="preserve">¦       ¦    ¦    ¦     ¦      ¦      ¦      ¦     ¦      ¦      ¦      ¦     ¦      ¦      ¦       ¦     ¦      ¦      ¦    </w:t>
      </w:r>
      <w:r>
        <w:t xml:space="preserve">  ¦</w:t>
      </w:r>
    </w:p>
    <w:p w:rsidR="00000000" w:rsidRDefault="00E42E7E">
      <w:pPr>
        <w:pStyle w:val="HTML"/>
      </w:pPr>
      <w:r>
        <w:t>+-------+----+----+-----+------+------+------+-----+------+------+------+-----+------+------+-------+-----+------+------+------+</w:t>
      </w:r>
    </w:p>
    <w:p w:rsidR="00000000" w:rsidRDefault="00E42E7E">
      <w:pPr>
        <w:pStyle w:val="HTML"/>
      </w:pPr>
      <w:r>
        <w:t xml:space="preserve">¦       ¦    ¦    ¦     ¦      ¦      ¦      ¦     ¦      ¦      ¦      ¦     ¦      ¦      ¦       ¦     ¦      ¦      ¦  </w:t>
      </w:r>
      <w:r>
        <w:t xml:space="preserve">    ¦</w:t>
      </w:r>
    </w:p>
    <w:p w:rsidR="00000000" w:rsidRDefault="00E42E7E">
      <w:pPr>
        <w:pStyle w:val="HTML"/>
      </w:pPr>
      <w:r>
        <w:t>+-------+----+----+-----+------+------+------+-----+------+------+------+-----+------+------+-------+-----+------+------+------+</w:t>
      </w:r>
    </w:p>
    <w:p w:rsidR="00000000" w:rsidRDefault="00E42E7E">
      <w:pPr>
        <w:pStyle w:val="HTML"/>
      </w:pPr>
      <w:r>
        <w:t>¦       ¦    ¦    ¦     ¦      ¦      ¦      ¦     ¦      ¦      ¦      ¦     ¦      ¦      ¦       ¦     ¦      ¦      ¦</w:t>
      </w:r>
      <w:r>
        <w:t xml:space="preserve">      ¦</w:t>
      </w:r>
    </w:p>
    <w:p w:rsidR="00000000" w:rsidRDefault="00E42E7E">
      <w:pPr>
        <w:pStyle w:val="HTML"/>
      </w:pPr>
      <w:r>
        <w:t>+-------+----+----+-----+------+------+------+-----+------+------+------+-----+------+------+-------+-----+------+------+------+</w:t>
      </w:r>
    </w:p>
    <w:p w:rsidR="00000000" w:rsidRDefault="00E42E7E">
      <w:pPr>
        <w:pStyle w:val="HTML"/>
      </w:pPr>
      <w:r>
        <w:t xml:space="preserve">¦       ¦    ¦    ¦     ¦      ¦      ¦      ¦     ¦      ¦      ¦      ¦     ¦      ¦      ¦       ¦     ¦      ¦     </w:t>
      </w:r>
      <w:r>
        <w:t xml:space="preserve"> ¦      ¦</w:t>
      </w:r>
    </w:p>
    <w:p w:rsidR="00000000" w:rsidRDefault="00E42E7E">
      <w:pPr>
        <w:pStyle w:val="HTML"/>
      </w:pPr>
      <w:r>
        <w:t>--------+----+----+-----+------+------+------+-----+------+------+------+-----+------+------+-------+-----+------+------+-------</w:t>
      </w:r>
    </w:p>
    <w:p w:rsidR="00000000" w:rsidRDefault="00E42E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E7E">
      <w:pPr>
        <w:pStyle w:val="sel"/>
        <w:divId w:val="1649433701"/>
      </w:pPr>
      <w:r>
        <w:t>1 Составляется в виде произвольной текстовой информации, шрифт Times New Roman 12 кегль.</w:t>
      </w:r>
    </w:p>
    <w:p w:rsidR="00000000" w:rsidRDefault="00E42E7E">
      <w:pPr>
        <w:pStyle w:val="sel"/>
        <w:divId w:val="1649433701"/>
      </w:pPr>
      <w:r>
        <w:t>2 В области ввода данных до</w:t>
      </w:r>
      <w:r>
        <w:t>пустим ввод только числовых значений с точностью до 1 знака после запятой.</w:t>
      </w:r>
    </w:p>
    <w:p w:rsidR="00000000" w:rsidRDefault="00E42E7E">
      <w:pPr>
        <w:pStyle w:val="just"/>
        <w:divId w:val="1649433701"/>
      </w:pPr>
      <w:r>
        <w:t>В области ввода кодов допускается ввод только 17-значных кодов доходов бюджетной классификации.</w:t>
      </w:r>
    </w:p>
    <w:p w:rsidR="00000000" w:rsidRDefault="00E42E7E">
      <w:pPr>
        <w:pStyle w:val="just"/>
        <w:divId w:val="1649433701"/>
      </w:pPr>
      <w:r>
        <w:t>В области ввода наименований допускается только ввод наименований соответствующих код</w:t>
      </w:r>
      <w:r>
        <w:t>ов бюджетной классификации.</w:t>
      </w:r>
    </w:p>
    <w:p w:rsidR="00000000" w:rsidRDefault="00E42E7E">
      <w:pPr>
        <w:pStyle w:val="just"/>
        <w:divId w:val="1649433701"/>
      </w:pPr>
      <w:r>
        <w:t>Для ввода каждого дополнительного кода дохода необходимо добавлять новую строку в таблице.</w:t>
      </w:r>
    </w:p>
    <w:p w:rsidR="00000000" w:rsidRDefault="00E42E7E">
      <w:pPr>
        <w:pStyle w:val="right"/>
      </w:pPr>
      <w:r>
        <w:t>Источник - Письмо Минфина России от 02.12.2008 № 16-06-03/43</w:t>
      </w:r>
    </w:p>
    <w:p w:rsidR="00000000" w:rsidRDefault="00E42E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https://порядокправа.рф/obrazecy/poyasnitelnaya_zapiska_k_prognozu_postupl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enij_doxodov_byudzhetnoj_sistemy_rossijskoj_federacii_2.htm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E7E"/>
    <w:rsid w:val="00E4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8706B-F824-4010-AA27-4A645A56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43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prognozu_postuplenij_doxodov_byudzhetnoj_sistemy_rossijskoj_fede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прогнозу поступлений доходов бюджетной системы Российской Федерации.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2022-08-15T09:47:00Z</dcterms:created>
  <dcterms:modified xsi:type="dcterms:W3CDTF">2022-08-15T09:47:00Z</dcterms:modified>
</cp:coreProperties>
</file>