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41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возбуждении уголовного дела (образец заполнения)</w:t>
      </w:r>
    </w:p>
    <w:p w:rsidR="00000000" w:rsidRDefault="00D82413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отказе в возбуждении уголовного дела</w:t>
      </w:r>
    </w:p>
    <w:p w:rsidR="00000000" w:rsidRDefault="00D82413">
      <w:pPr>
        <w:pStyle w:val="left"/>
      </w:pPr>
      <w:r>
        <w:t>г. Энск</w:t>
      </w:r>
    </w:p>
    <w:p w:rsidR="00000000" w:rsidRDefault="00D82413">
      <w:pPr>
        <w:pStyle w:val="right"/>
      </w:pPr>
      <w:r>
        <w:t>21 мая 201* г.</w:t>
      </w:r>
    </w:p>
    <w:p w:rsidR="00000000" w:rsidRDefault="00D8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13">
      <w:pPr>
        <w:pStyle w:val="just"/>
      </w:pPr>
      <w:r>
        <w:t>Следователь следственного отдела Советского РОВД г. Энска капитан юстиции Перепелкина О.А., рассмотрев заявление Матрова Т.В. от 12 мая 201* г. об угоне принадлежащего ему автомобиля ВАЗ-2115,</w:t>
      </w:r>
    </w:p>
    <w:p w:rsidR="00000000" w:rsidRDefault="00D8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13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D82413">
      <w:pPr>
        <w:pStyle w:val="just"/>
      </w:pPr>
      <w:r>
        <w:t>11 мая 201* г. вечером около д. 4 по ул. Ветрова в</w:t>
      </w:r>
      <w:r>
        <w:t xml:space="preserve"> г. Энске группа малолетних в составе: Удовиченко П.Н. 24 мая 1996 года рождения и Насонова А.С. 13 октября 1995 года рождения по предварительному сговору без цели хищения завладели принадлежащим Матрову Т.В. автомобилем ВАЗ-2115, гос. номер А 889 КА 38. К</w:t>
      </w:r>
      <w:r>
        <w:t>атаясь на нем по ул. Кауля в г. Энске, в 23 часа Удовиченко П.Н. не справился с управлением и врезался в столб, расположенный около дома N 3 по той же улице. Где машина ими была оставлена.</w:t>
      </w:r>
    </w:p>
    <w:p w:rsidR="00000000" w:rsidRDefault="00D82413">
      <w:pPr>
        <w:pStyle w:val="just"/>
      </w:pPr>
      <w:r>
        <w:t>В действиях Удовиченко П.Н. и Насонова А.С. усматриваются определен</w:t>
      </w:r>
      <w:r>
        <w:t xml:space="preserve">ные признаки неправомерного завладения автомобилем без цели хищения, т.е. преступления, предусмотренного ч. 2 ст. 166 УК РФ. Однако на момент совершения искомого деяния ни один из них не достиг возраста, с наступлением которого возможно привлечение лица к </w:t>
      </w:r>
      <w:r>
        <w:t>уголовной ответственности.</w:t>
      </w:r>
    </w:p>
    <w:p w:rsidR="00000000" w:rsidRDefault="00D82413">
      <w:pPr>
        <w:pStyle w:val="just"/>
      </w:pPr>
      <w:r>
        <w:t xml:space="preserve">Учитывая изложенное и руководствуясь п. 2 ч. 1 ст. 24, ч. 3 ст. 27 </w:t>
      </w:r>
      <w:r>
        <w:rPr>
          <w:vertAlign w:val="superscript"/>
        </w:rPr>
        <w:t>10</w:t>
      </w:r>
      <w:r>
        <w:t xml:space="preserve"> , ст. 144, 145 и 148 УПК РФ,</w:t>
      </w:r>
    </w:p>
    <w:p w:rsidR="00000000" w:rsidRDefault="00D8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13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D82413">
      <w:pPr>
        <w:pStyle w:val="just"/>
      </w:pPr>
      <w:r>
        <w:t>1. Отказать в возбуждении уголовного дела по заявлению о совершенном преступлении, предусмотренном п. "а" ч. 2 ст. 1</w:t>
      </w:r>
      <w:r>
        <w:t>66 УК РФ по основаниям п. 2 ч. 1 ст. 24, ч. 3 ст. 27 УПК РФ - за недостижением Удовиченко П.Н. и Насоновым А.С. к моменту совершения общественно опасного деяния возраста, с которого может наступать уголовная ответственность.</w:t>
      </w:r>
    </w:p>
    <w:p w:rsidR="00000000" w:rsidRDefault="00D82413">
      <w:pPr>
        <w:pStyle w:val="just"/>
      </w:pPr>
      <w:r>
        <w:t>2. Копию настоящего постановлен</w:t>
      </w:r>
      <w:r>
        <w:t>ия направить прокурору Советского района г. Энска старшему советнику юстиции Артемьеву В.А.</w:t>
      </w:r>
    </w:p>
    <w:p w:rsidR="00000000" w:rsidRDefault="00D82413">
      <w:pPr>
        <w:pStyle w:val="just"/>
      </w:pPr>
      <w:r>
        <w:t xml:space="preserve">3. Копию настоящего постановления направить заявителю Матрову Т.В., разъяснив его право обжаловать данное постановление начальнику следственного отдела Советского </w:t>
      </w:r>
      <w:r>
        <w:lastRenderedPageBreak/>
        <w:t>Р</w:t>
      </w:r>
      <w:r>
        <w:t>ОВД г. Энска майору юстиции Петрову С.В. и (или) в Советский районный суд г. Энска в порядке, установленном ст. 124 или 125 УПК РФ.</w:t>
      </w:r>
    </w:p>
    <w:p w:rsidR="00000000" w:rsidRDefault="00D8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13">
      <w:pPr>
        <w:pStyle w:val="HTML"/>
      </w:pPr>
      <w:r>
        <w:t xml:space="preserve">    Следователь следственного отдела</w:t>
      </w:r>
    </w:p>
    <w:p w:rsidR="00000000" w:rsidRDefault="00D82413">
      <w:pPr>
        <w:pStyle w:val="HTML"/>
      </w:pPr>
      <w:r>
        <w:t>Советского РОВД г. Энска</w:t>
      </w:r>
    </w:p>
    <w:p w:rsidR="00000000" w:rsidRDefault="00D82413">
      <w:pPr>
        <w:pStyle w:val="HTML"/>
      </w:pPr>
      <w:r>
        <w:t>капитан юстиции                                        О.А. П</w:t>
      </w:r>
      <w:r>
        <w:t>ерепелкина</w:t>
      </w:r>
    </w:p>
    <w:p w:rsidR="00000000" w:rsidRDefault="00D8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13">
      <w:pPr>
        <w:pStyle w:val="just"/>
      </w:pPr>
      <w:r>
        <w:t>Копия настоящего постановления от 21 мая 201* года направлена прокурору Советского района г. Энска старшему советнику юстиции Филипченкову В.А.</w:t>
      </w:r>
    </w:p>
    <w:p w:rsidR="00000000" w:rsidRDefault="00D82413">
      <w:pPr>
        <w:pStyle w:val="just"/>
      </w:pPr>
      <w:r>
        <w:t>21 мая 201* г. в 14 час. 10 мин.</w:t>
      </w:r>
    </w:p>
    <w:p w:rsidR="00000000" w:rsidRDefault="00D82413">
      <w:pPr>
        <w:pStyle w:val="just"/>
      </w:pPr>
      <w:r>
        <w:t>Копия настоящего постановления направлена заявителю Матрову Т.В., п</w:t>
      </w:r>
      <w:r>
        <w:t>оследнему разъяснено его вправо обжаловать данное постановление начальнику следственного отдела Советского РОВД г. Энска майору юстиции Петрову С.В. и (или) в Советский районный суд г. Энска.</w:t>
      </w:r>
    </w:p>
    <w:p w:rsidR="00000000" w:rsidRDefault="00D82413">
      <w:pPr>
        <w:pStyle w:val="just"/>
      </w:pPr>
      <w:r>
        <w:t>21 мая 201* г. в 14 час. 20 мин.</w:t>
      </w:r>
    </w:p>
    <w:p w:rsidR="00000000" w:rsidRDefault="00D82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413">
      <w:pPr>
        <w:pStyle w:val="HTML"/>
      </w:pPr>
      <w:r>
        <w:t xml:space="preserve">    Следователь следственного </w:t>
      </w:r>
      <w:r>
        <w:t>отдела</w:t>
      </w:r>
    </w:p>
    <w:p w:rsidR="00000000" w:rsidRDefault="00D82413">
      <w:pPr>
        <w:pStyle w:val="HTML"/>
      </w:pPr>
      <w:r>
        <w:t>Советского РОВД г. Энска</w:t>
      </w:r>
    </w:p>
    <w:p w:rsidR="00000000" w:rsidRDefault="00D82413">
      <w:pPr>
        <w:pStyle w:val="HTML"/>
      </w:pPr>
      <w:r>
        <w:t>капитан юстиции                                        О.А. Перепелкина</w:t>
      </w:r>
    </w:p>
    <w:p w:rsidR="00000000" w:rsidRDefault="00D824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https://порядокправа.рф/obrazecy/postanovlenie_ob_otkaze_v_vozbuzhdenii_ugolovnogo_dela_obrazec_zapolneniya.htm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413"/>
    <w:rsid w:val="00D8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B4934-9F80-4728-9902-D18E2EB1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vozbuzhdenii_ugolovnogo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возбуждении уголовного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