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0D8E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привлечении в качестве гражданского ответчика (образец заполнения)</w:t>
      </w:r>
    </w:p>
    <w:p w:rsidR="00000000" w:rsidRDefault="00520D8E">
      <w:pPr>
        <w:pStyle w:val="3"/>
        <w:rPr>
          <w:rFonts w:eastAsia="Times New Roman"/>
        </w:rPr>
      </w:pPr>
      <w:r>
        <w:rPr>
          <w:rFonts w:eastAsia="Times New Roman"/>
        </w:rPr>
        <w:t>ПОСТАНОВЛЕНИЕ о привлечении в качестве гражданского ответчика</w:t>
      </w:r>
    </w:p>
    <w:p w:rsidR="00000000" w:rsidRDefault="00520D8E">
      <w:pPr>
        <w:pStyle w:val="left"/>
      </w:pPr>
      <w:r>
        <w:t>г. Энск</w:t>
      </w:r>
    </w:p>
    <w:p w:rsidR="00000000" w:rsidRDefault="00520D8E">
      <w:pPr>
        <w:pStyle w:val="right"/>
      </w:pPr>
      <w:r>
        <w:t>25 июня 201* г.</w:t>
      </w:r>
    </w:p>
    <w:p w:rsidR="00000000" w:rsidRDefault="00520D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D8E">
      <w:pPr>
        <w:pStyle w:val="just"/>
      </w:pPr>
      <w:r>
        <w:t>Следователь следственного отделения Центрального РОВД г. Энска лейтенант юстиции Муравлев А.В., рассмотрев материалы уголовного дела N 122/234 и гражданский иск Салло Ирины Ивановны,</w:t>
      </w:r>
    </w:p>
    <w:p w:rsidR="00000000" w:rsidRDefault="00520D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D8E">
      <w:pPr>
        <w:pStyle w:val="3"/>
        <w:rPr>
          <w:rFonts w:eastAsia="Times New Roman"/>
        </w:rPr>
      </w:pPr>
      <w:r>
        <w:rPr>
          <w:rFonts w:eastAsia="Times New Roman"/>
        </w:rPr>
        <w:t>установил:</w:t>
      </w:r>
    </w:p>
    <w:p w:rsidR="00000000" w:rsidRDefault="00520D8E">
      <w:pPr>
        <w:pStyle w:val="just"/>
      </w:pPr>
      <w:r>
        <w:t>11 июня 201* г. днем около дома 43 по ул. Революции в г. Энск</w:t>
      </w:r>
      <w:r>
        <w:t>е несовершеннолетний Крючков А.А. по предварительному сговору и совместно с Козиным А.Ф. напал на гр. Салло И.И. и под угрозой ножа отнял у нее золотые кольцо и цепочку. После этого преступники скрылись и продали похищенное неустановленным лицам.</w:t>
      </w:r>
    </w:p>
    <w:p w:rsidR="00000000" w:rsidRDefault="00520D8E">
      <w:pPr>
        <w:pStyle w:val="just"/>
      </w:pPr>
      <w:r>
        <w:t>Потерпевш</w:t>
      </w:r>
      <w:r>
        <w:t>ая Салло И.И. заявила по делу гражданский иск о возмещении ей причиненного преступлением материального ущерба в сумме 10 000 руб., в связи с чем она признана гражданским истцом.</w:t>
      </w:r>
    </w:p>
    <w:p w:rsidR="00000000" w:rsidRDefault="00520D8E">
      <w:pPr>
        <w:pStyle w:val="just"/>
      </w:pPr>
      <w:r>
        <w:t>Несовершеннолетний Крючков А.А. не имеет самостоятельного дохода и находится н</w:t>
      </w:r>
      <w:r>
        <w:t>а иждивении своей матери Крючковой Ирины Олеговны.</w:t>
      </w:r>
    </w:p>
    <w:p w:rsidR="00000000" w:rsidRDefault="00520D8E">
      <w:pPr>
        <w:pStyle w:val="just"/>
      </w:pPr>
      <w:r>
        <w:t xml:space="preserve">На основании изложенного и руководствуясь ст. 54 </w:t>
      </w:r>
      <w:r>
        <w:rPr>
          <w:vertAlign w:val="superscript"/>
        </w:rPr>
        <w:t>10</w:t>
      </w:r>
      <w:r>
        <w:t xml:space="preserve"> УПК РФ,</w:t>
      </w:r>
    </w:p>
    <w:p w:rsidR="00000000" w:rsidRDefault="00520D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D8E">
      <w:pPr>
        <w:pStyle w:val="3"/>
        <w:rPr>
          <w:rFonts w:eastAsia="Times New Roman"/>
        </w:rPr>
      </w:pPr>
      <w:r>
        <w:rPr>
          <w:rFonts w:eastAsia="Times New Roman"/>
        </w:rPr>
        <w:t>постановил:</w:t>
      </w:r>
    </w:p>
    <w:p w:rsidR="00000000" w:rsidRDefault="00520D8E">
      <w:pPr>
        <w:pStyle w:val="just"/>
      </w:pPr>
      <w:r>
        <w:t>привлечь Крючкову Ирину Олеговну в качестве гражданского ответчика по данному уголовному делу, о чем ей объявить.</w:t>
      </w:r>
    </w:p>
    <w:p w:rsidR="00000000" w:rsidRDefault="00520D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D8E">
      <w:pPr>
        <w:pStyle w:val="HTML"/>
      </w:pPr>
      <w:r>
        <w:t xml:space="preserve">    Следователь с</w:t>
      </w:r>
      <w:r>
        <w:t>ледственного отделения</w:t>
      </w:r>
    </w:p>
    <w:p w:rsidR="00000000" w:rsidRDefault="00520D8E">
      <w:pPr>
        <w:pStyle w:val="HTML"/>
      </w:pPr>
      <w:r>
        <w:t>Центрального РОВД г. Энска</w:t>
      </w:r>
    </w:p>
    <w:p w:rsidR="00000000" w:rsidRDefault="00520D8E">
      <w:pPr>
        <w:pStyle w:val="HTML"/>
      </w:pPr>
      <w:r>
        <w:t>лейтенант юстиции                                         А.В. Муравлев</w:t>
      </w:r>
    </w:p>
    <w:p w:rsidR="00000000" w:rsidRDefault="00520D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D8E">
      <w:pPr>
        <w:pStyle w:val="just"/>
      </w:pPr>
      <w:r>
        <w:lastRenderedPageBreak/>
        <w:t>Настоящее постановление мне объявлено 25 июня 201* г. Одновременно мне разъяснены права и ответственность, предусмотренные ч. 2 и 3 с</w:t>
      </w:r>
      <w:r>
        <w:t>т. 54 УПК РФ.</w:t>
      </w:r>
    </w:p>
    <w:p w:rsidR="00000000" w:rsidRDefault="00520D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D8E">
      <w:pPr>
        <w:pStyle w:val="HTML"/>
      </w:pPr>
      <w:r>
        <w:t xml:space="preserve">    Гражданский ответчик                                      И.О. Крючкова</w:t>
      </w:r>
    </w:p>
    <w:p w:rsidR="00000000" w:rsidRDefault="00520D8E">
      <w:pPr>
        <w:pStyle w:val="HTML"/>
      </w:pPr>
    </w:p>
    <w:p w:rsidR="00000000" w:rsidRDefault="00520D8E">
      <w:pPr>
        <w:pStyle w:val="HTML"/>
      </w:pPr>
      <w:r>
        <w:t>Следователь следственного отделения</w:t>
      </w:r>
    </w:p>
    <w:p w:rsidR="00000000" w:rsidRDefault="00520D8E">
      <w:pPr>
        <w:pStyle w:val="HTML"/>
      </w:pPr>
      <w:r>
        <w:t>Центрального РОВД г. Энска</w:t>
      </w:r>
    </w:p>
    <w:p w:rsidR="00000000" w:rsidRDefault="00520D8E">
      <w:pPr>
        <w:pStyle w:val="HTML"/>
      </w:pPr>
      <w:r>
        <w:t>лейтенант юстиции                                         А.В. Муравлев</w:t>
      </w:r>
    </w:p>
    <w:p w:rsidR="00000000" w:rsidRDefault="00520D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ядокправа.рф/obrazecy/postanovlenie_o_privlechenii_v_kachestve_grazhdanskogo_otvetchika_obrazec_zapolneniya.htm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D8E"/>
    <w:rsid w:val="00520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CD1C14-5ADE-4FB8-9318-DD6AFDD52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privlechenii_v_kachestve_grazhdanskogo_otvetchi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305</Words>
  <Characters>1744</Characters>
  <Application>Microsoft Office Word</Application>
  <DocSecurity>0</DocSecurity>
  <Lines>14</Lines>
  <Paragraphs>4</Paragraphs>
  <ScaleCrop>false</ScaleCrop>
  <Company/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привлечении в качестве гражданского ответчика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2022-08-15T05:31:00Z</dcterms:created>
  <dcterms:modified xsi:type="dcterms:W3CDTF">2022-08-15T05:31:00Z</dcterms:modified>
</cp:coreProperties>
</file>