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66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нотариусом судебно-медицинской экспертизы (образец заполнения)</w:t>
      </w:r>
    </w:p>
    <w:p w:rsidR="00000000" w:rsidRDefault="00264663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назначении судебно-медицинской экспертизы</w:t>
      </w:r>
    </w:p>
    <w:p w:rsidR="00000000" w:rsidRDefault="00264663">
      <w:pPr>
        <w:pStyle w:val="just"/>
      </w:pPr>
      <w:r>
        <w:t>г. Энск</w:t>
      </w:r>
    </w:p>
    <w:p w:rsidR="00000000" w:rsidRDefault="00264663">
      <w:pPr>
        <w:pStyle w:val="right"/>
      </w:pPr>
      <w:r>
        <w:t>28 сентября 200* года</w:t>
      </w:r>
    </w:p>
    <w:p w:rsidR="00000000" w:rsidRDefault="0026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663">
      <w:pPr>
        <w:pStyle w:val="just"/>
      </w:pPr>
      <w:r>
        <w:t>Нотариус города Энска Петросян А.А. (лицензия зарегистрирована в Государственном реестре N 16 (N 01132) и выдана Управлением юстиции Администрации Энской области от 5 февраля 1996 года), рассмотрев просьбу Чичикова Евгения Николаевича, проживающего по адре</w:t>
      </w:r>
      <w:r>
        <w:t>су: г. Энск, ул. Красных Зорь, д. 13, кв. 38, о назначении в порядке обеспечения доказательств экспертизы для выяснения следующих вопросов:</w:t>
      </w:r>
    </w:p>
    <w:p w:rsidR="00000000" w:rsidRDefault="00264663">
      <w:pPr>
        <w:pStyle w:val="just"/>
      </w:pPr>
      <w:r>
        <w:t>Причинен ли вред его здоровью?</w:t>
      </w:r>
    </w:p>
    <w:p w:rsidR="00000000" w:rsidRDefault="00264663">
      <w:pPr>
        <w:pStyle w:val="just"/>
      </w:pPr>
      <w:r>
        <w:t>Если да, то какова его тяжесть, давность и механизм причинения?</w:t>
      </w:r>
    </w:p>
    <w:p w:rsidR="00000000" w:rsidRDefault="00264663">
      <w:pPr>
        <w:pStyle w:val="just"/>
      </w:pPr>
      <w:r>
        <w:t>Мог ли данный вред бы</w:t>
      </w:r>
      <w:r>
        <w:t>ть следствием нанесенного кулаком по его лицу удара, имевшего место 26 сентября 200* года?</w:t>
      </w:r>
    </w:p>
    <w:p w:rsidR="00000000" w:rsidRDefault="00264663">
      <w:pPr>
        <w:pStyle w:val="just"/>
      </w:pPr>
      <w:r>
        <w:t>Руководствуясь ст. 64 ГПК РФ и статей 102 - 103 Основ законодательства Российской Федерации о нотариате,</w:t>
      </w:r>
    </w:p>
    <w:p w:rsidR="00000000" w:rsidRDefault="00264663">
      <w:pPr>
        <w:pStyle w:val="just"/>
      </w:pPr>
      <w:r>
        <w:t>постановил:</w:t>
      </w:r>
    </w:p>
    <w:p w:rsidR="00000000" w:rsidRDefault="00264663">
      <w:pPr>
        <w:pStyle w:val="just"/>
      </w:pPr>
      <w:r>
        <w:t>1. Назначить судебно-медицинскую экспертизу и по</w:t>
      </w:r>
      <w:r>
        <w:t>ручить ее производство экспертам бюро судебно-медицинских экспертиз по Энской области.</w:t>
      </w:r>
    </w:p>
    <w:p w:rsidR="00000000" w:rsidRDefault="00264663">
      <w:pPr>
        <w:pStyle w:val="just"/>
      </w:pPr>
      <w:r>
        <w:t>2. На разрешение экспертов поставить следующие вопросы:</w:t>
      </w:r>
    </w:p>
    <w:p w:rsidR="00000000" w:rsidRDefault="00264663">
      <w:pPr>
        <w:pStyle w:val="just"/>
      </w:pPr>
      <w:r>
        <w:t>Причинен ли вред здоровью гр. Чичикова Е.Н.?</w:t>
      </w:r>
    </w:p>
    <w:p w:rsidR="00000000" w:rsidRDefault="00264663">
      <w:pPr>
        <w:pStyle w:val="just"/>
      </w:pPr>
      <w:r>
        <w:t>Если да, то какова его тяжесть, давность и механизм причинения?</w:t>
      </w:r>
    </w:p>
    <w:p w:rsidR="00000000" w:rsidRDefault="00264663">
      <w:pPr>
        <w:pStyle w:val="just"/>
      </w:pPr>
      <w:r>
        <w:t xml:space="preserve">Мог </w:t>
      </w:r>
      <w:r>
        <w:t>ли данный вред быть следствием нанесенного 26 сентября 200* года кулаком по его лицу удара?</w:t>
      </w:r>
    </w:p>
    <w:p w:rsidR="00000000" w:rsidRDefault="00264663">
      <w:pPr>
        <w:pStyle w:val="just"/>
      </w:pPr>
      <w:r>
        <w:t>3. Предоставить в распоряжение экспертам Чичикова Евгения Николаевича.</w:t>
      </w:r>
    </w:p>
    <w:p w:rsidR="00000000" w:rsidRDefault="00264663">
      <w:pPr>
        <w:pStyle w:val="just"/>
      </w:pPr>
      <w:r>
        <w:t>4. Поручить руководству БСМЭ по Энской области разъяснить сотрудникам, которые будут проводит</w:t>
      </w:r>
      <w:r>
        <w:t>ь экспертизу, права и обязанности эксперта, предусмотренные ст. 85 ГПК РФ, предупредить их об ответственности по ст. 307 УК РФ за дачу заведомо ложного заключения.</w:t>
      </w:r>
    </w:p>
    <w:p w:rsidR="00000000" w:rsidRDefault="0026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663">
      <w:pPr>
        <w:pStyle w:val="HTML"/>
      </w:pPr>
      <w:r>
        <w:t xml:space="preserve">    Гербовая        Зарегистрировано в реестре за N 401</w:t>
      </w:r>
    </w:p>
    <w:p w:rsidR="00000000" w:rsidRDefault="00264663">
      <w:pPr>
        <w:pStyle w:val="HTML"/>
      </w:pPr>
      <w:r>
        <w:t>печать          Взыскано государств</w:t>
      </w:r>
      <w:r>
        <w:t xml:space="preserve">енной пошлины __ руб. __ коп.  </w:t>
      </w:r>
      <w:r>
        <w:rPr>
          <w:vertAlign w:val="superscript"/>
        </w:rPr>
        <w:t>303</w:t>
      </w:r>
      <w:r>
        <w:t xml:space="preserve"> ,</w:t>
      </w:r>
    </w:p>
    <w:p w:rsidR="00000000" w:rsidRDefault="00264663">
      <w:pPr>
        <w:pStyle w:val="HTML"/>
      </w:pPr>
      <w:r>
        <w:t>по квитанции N 103 от 28 сентября 200* года.</w:t>
      </w:r>
    </w:p>
    <w:p w:rsidR="00000000" w:rsidRDefault="00264663">
      <w:pPr>
        <w:pStyle w:val="HTML"/>
      </w:pPr>
    </w:p>
    <w:p w:rsidR="00000000" w:rsidRDefault="00264663">
      <w:pPr>
        <w:pStyle w:val="HTML"/>
      </w:pPr>
      <w:r>
        <w:t>Нотариус города Энска:                                    А.А. Петросян</w:t>
      </w:r>
    </w:p>
    <w:p w:rsidR="00000000" w:rsidRDefault="0026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663">
      <w:pPr>
        <w:pStyle w:val="sel"/>
        <w:divId w:val="33428109"/>
      </w:pPr>
      <w:r>
        <w:t>303 Согласно п. 45 утвержденных Приказом Министра юстиции РФ от 15 марта 2000 года N 91 Методических</w:t>
      </w:r>
      <w:r>
        <w:t xml:space="preserve"> рекомендаций по совершению отдельных видов нотариальных действий нотариусами Российской Федерации:</w:t>
      </w:r>
    </w:p>
    <w:p w:rsidR="00000000" w:rsidRDefault="00264663">
      <w:pPr>
        <w:pStyle w:val="just"/>
        <w:divId w:val="33428109"/>
      </w:pPr>
      <w:r>
        <w:t>"О назначении экспертизы нотариус выносит постановление, в котором указываются:</w:t>
      </w:r>
    </w:p>
    <w:p w:rsidR="00000000" w:rsidRDefault="00264663">
      <w:pPr>
        <w:pStyle w:val="just"/>
        <w:divId w:val="33428109"/>
      </w:pPr>
      <w:r>
        <w:t>1) дата вынесения постановления;</w:t>
      </w:r>
    </w:p>
    <w:p w:rsidR="00000000" w:rsidRDefault="00264663">
      <w:pPr>
        <w:pStyle w:val="just"/>
        <w:divId w:val="33428109"/>
      </w:pPr>
      <w:r>
        <w:t>2) фамилия, инициалы нотариуса, вынесшего постановление, дата и номер приказа органа юстиции о назначении на должность нотариуса, его нотариальный округ или наименование государственной нотариальной конторы;</w:t>
      </w:r>
    </w:p>
    <w:p w:rsidR="00000000" w:rsidRDefault="00264663">
      <w:pPr>
        <w:pStyle w:val="just"/>
        <w:divId w:val="33428109"/>
      </w:pPr>
      <w:r>
        <w:t>3) сведения о лице, по просьбе которого назначае</w:t>
      </w:r>
      <w:r>
        <w:t>тся экспертиза, в соответствии с пунктом 2 настоящих Методических рекомендаций;</w:t>
      </w:r>
    </w:p>
    <w:p w:rsidR="00000000" w:rsidRDefault="00264663">
      <w:pPr>
        <w:pStyle w:val="just"/>
        <w:divId w:val="33428109"/>
      </w:pPr>
      <w:r>
        <w:t>4) вопросы, по которым требуется заключение эксперта;</w:t>
      </w:r>
    </w:p>
    <w:p w:rsidR="00000000" w:rsidRDefault="00264663">
      <w:pPr>
        <w:pStyle w:val="just"/>
        <w:divId w:val="33428109"/>
      </w:pPr>
      <w:r>
        <w:t>5) наименование экспертного учреждения, которому поручается производство экспертизы. Если производство экспертизы поручает</w:t>
      </w:r>
      <w:r>
        <w:t>ся конкретному лицу, то указываются его фамилия, имя, отчество, место жительства, место работы и должность. Постановление подписывается нотариусом и скрепляется его печатью.</w:t>
      </w:r>
    </w:p>
    <w:p w:rsidR="00000000" w:rsidRDefault="00264663">
      <w:pPr>
        <w:pStyle w:val="right"/>
      </w:pPr>
      <w:r>
        <w:t>Источник - "Комментарий к Гражданскому процессуальному кодексу Российской Федераци</w:t>
      </w:r>
      <w:r>
        <w:t>и"</w:t>
      </w:r>
    </w:p>
    <w:p w:rsidR="00000000" w:rsidRDefault="002646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tps://порядокправа.рф/obrazecy/postanovlenie_o_naznachenii_notariusom_sudebno_medicinskoj_ekspertizy_obrazec_zapolneniya.htm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663"/>
    <w:rsid w:val="0026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1C71A6-4133-4F67-B5C7-C4BA1437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2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notariusom_sudebno_medicinskoj_ekspertiz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нотариусом судебно-медицинской экспертизы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2022-08-15T05:14:00Z</dcterms:created>
  <dcterms:modified xsi:type="dcterms:W3CDTF">2022-08-15T05:14:00Z</dcterms:modified>
</cp:coreProperties>
</file>