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41BF">
      <w:pPr>
        <w:pStyle w:val="1"/>
        <w:rPr>
          <w:rFonts w:eastAsia="Times New Roman"/>
        </w:rPr>
      </w:pPr>
      <w:r>
        <w:rPr>
          <w:rFonts w:eastAsia="Times New Roman"/>
        </w:rPr>
        <w:t>Порядок монтажа и эксплуатации МПУ и мембран</w:t>
      </w:r>
    </w:p>
    <w:p w:rsidR="00000000" w:rsidRDefault="00C141BF">
      <w:pPr>
        <w:pStyle w:val="right"/>
      </w:pPr>
      <w:r>
        <w:t>Приложение 6 к Правилам разработки, изготовления и применения мембранных предохранительных устройств</w:t>
      </w:r>
    </w:p>
    <w:p w:rsidR="00000000" w:rsidRDefault="00C141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41BF">
      <w:pPr>
        <w:pStyle w:val="3"/>
        <w:rPr>
          <w:rFonts w:eastAsia="Times New Roman"/>
        </w:rPr>
      </w:pPr>
      <w:r>
        <w:rPr>
          <w:rFonts w:eastAsia="Times New Roman"/>
        </w:rPr>
        <w:t>ПОРЯДОК МОНТАЖА И ЭКСПЛУАТАЦИИ МПУ И МЕМБРАН</w:t>
      </w:r>
    </w:p>
    <w:p w:rsidR="00000000" w:rsidRDefault="00C141BF">
      <w:pPr>
        <w:pStyle w:val="just"/>
      </w:pPr>
      <w:r>
        <w:t>При монтаже и эксплуатации МПУ и мембран следует руководствоваться инструкциями по технике безопасности и инструкцией по монтажу и эксплуатации мембран.</w:t>
      </w:r>
    </w:p>
    <w:p w:rsidR="00000000" w:rsidRDefault="00C141BF">
      <w:pPr>
        <w:pStyle w:val="just"/>
      </w:pPr>
      <w:r>
        <w:t>Работы по монтажу и эксплуатации МПУ и мембран следует выполнять лицами, обученными обращению с мембран</w:t>
      </w:r>
      <w:r>
        <w:t>ами. Допуск МПУ и мембран к эксплуатации осуществляется предприятием-заказчиком по результатам проводимой им на месте сборки или монтажа проверки технического состояния как мембран, так и сопрягаемых с ними деталей. При этом следует:</w:t>
      </w:r>
    </w:p>
    <w:p w:rsidR="00000000" w:rsidRDefault="00C141BF">
      <w:pPr>
        <w:pStyle w:val="just"/>
      </w:pPr>
      <w:r>
        <w:t>проверить соответствие</w:t>
      </w:r>
      <w:r>
        <w:t xml:space="preserve"> технических характеристик мембран, указанных в паспорте, эксплуатационным требованиям;</w:t>
      </w:r>
    </w:p>
    <w:p w:rsidR="00000000" w:rsidRDefault="00C141BF">
      <w:pPr>
        <w:pStyle w:val="just"/>
      </w:pPr>
      <w:r>
        <w:t>проверить наличие на хвостовике для маркировки нанесенных электрографическим или другим способом номера партии, соответствующего указанному в паспорте, а также наименов</w:t>
      </w:r>
      <w:r>
        <w:t>ания или обозначения предприятия-изготовителя;</w:t>
      </w:r>
    </w:p>
    <w:p w:rsidR="00000000" w:rsidRDefault="00C141BF">
      <w:pPr>
        <w:pStyle w:val="just"/>
      </w:pPr>
      <w:r>
        <w:t>при обнаружении на мембранах вмятин или их следов, царапин и других видимых повреждений, появившихся в результате небрежного хранения или обращения, изъять их из дальнейшего использования и заменить новыми мем</w:t>
      </w:r>
      <w:r>
        <w:t>бранами из комплекта;</w:t>
      </w:r>
    </w:p>
    <w:p w:rsidR="00000000" w:rsidRDefault="00C141BF">
      <w:pPr>
        <w:pStyle w:val="just"/>
      </w:pPr>
      <w:r>
        <w:t>при наличии на деталях МПУ, сопрягаемых с мембранами, загрязнений механическими частицами, маслом, краской и т.п. очистить их и обезжирить;</w:t>
      </w:r>
    </w:p>
    <w:p w:rsidR="00000000" w:rsidRDefault="00C141BF">
      <w:pPr>
        <w:pStyle w:val="just"/>
      </w:pPr>
      <w:r>
        <w:t>проверить на соответствие требованиям рабочих чертежей размеры и качество обработки поверхност</w:t>
      </w:r>
      <w:r>
        <w:t>ей деталей, сопрягаемых с мембранами;</w:t>
      </w:r>
    </w:p>
    <w:p w:rsidR="00000000" w:rsidRDefault="00C141BF">
      <w:pPr>
        <w:pStyle w:val="just"/>
      </w:pPr>
      <w:r>
        <w:t>проверить наличие на наружной поверхности зажимающих элементов, сопрягаемых с мембранами, стрелки, указывающей направление сброса рабочей среды из защищаемого сосуда, убедиться в том, что сброс направлен в безопасное м</w:t>
      </w:r>
      <w:r>
        <w:t>есто;</w:t>
      </w:r>
    </w:p>
    <w:p w:rsidR="00000000" w:rsidRDefault="00C141BF">
      <w:pPr>
        <w:pStyle w:val="just"/>
      </w:pPr>
      <w:r>
        <w:t>при установке МПУ последовательно с предохранительным клапаном подсоединить отводную трубку, сообщающую сигнальный манометр (для контроля исправности мембраны) с полостью между мембраной и клапаном;</w:t>
      </w:r>
    </w:p>
    <w:p w:rsidR="00000000" w:rsidRDefault="00C141BF">
      <w:pPr>
        <w:pStyle w:val="just"/>
      </w:pPr>
      <w:r>
        <w:t xml:space="preserve">при установке МПУ перед предохранительным клапаном </w:t>
      </w:r>
      <w:r>
        <w:t>для обеспечения возможности контроля и регулирования клапана без его демонтажа подсоединить отводную трубку (сообщающую сигнальный манометр с полостью между мембраной и клапаном) к источнику давления (например, баллону со сжатым воздухом или азотом).</w:t>
      </w:r>
    </w:p>
    <w:p w:rsidR="00000000" w:rsidRDefault="00C141BF">
      <w:pPr>
        <w:pStyle w:val="just"/>
      </w:pPr>
      <w:r>
        <w:lastRenderedPageBreak/>
        <w:t xml:space="preserve">Если </w:t>
      </w:r>
      <w:r>
        <w:t>сборка МПУ проводится на предприятии-потребителе, одну из мембран данной партии в комплекте с сопрягаемыми деталями следует закрепить в разъеме фланцевого соединения, нагрузить давлением жидкости или газа при температуре 20 град. C (или при заданной темпер</w:t>
      </w:r>
      <w:r>
        <w:t xml:space="preserve">атуре) и подъемом давления довести мембрану до срабатывания (разрушения). Соответствие зарегистрированного давления срабатывания и площади раскрытия мембраны данным, указанным в паспорте, подтверждает, что сборка проведена правильно, а детали, сопрягаемые </w:t>
      </w:r>
      <w:r>
        <w:t>с мембранами, выполнены в соответствии с требованиями рабочих чертежей. После этого данная партия мембран допускается в эксплуатацию.</w:t>
      </w:r>
    </w:p>
    <w:p w:rsidR="00000000" w:rsidRDefault="00C141BF">
      <w:pPr>
        <w:pStyle w:val="just"/>
      </w:pPr>
      <w:r>
        <w:t>В журнал эксплуатации мембран следует регулярно заносить эксплуатационные данные:</w:t>
      </w:r>
    </w:p>
    <w:p w:rsidR="00000000" w:rsidRDefault="00C141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41BF">
      <w:pPr>
        <w:pStyle w:val="HTML"/>
      </w:pPr>
      <w:r>
        <w:t>---------------------------------------</w:t>
      </w:r>
      <w:r>
        <w:t>-------------------------------</w:t>
      </w:r>
    </w:p>
    <w:p w:rsidR="00000000" w:rsidRDefault="00C141BF">
      <w:pPr>
        <w:pStyle w:val="HTML"/>
      </w:pPr>
      <w:r>
        <w:t>¦Паспорт на  ¦Дата ввода в¦  Условия     ¦Зарегистрированное срабаты-¦</w:t>
      </w:r>
    </w:p>
    <w:p w:rsidR="00000000" w:rsidRDefault="00C141BF">
      <w:pPr>
        <w:pStyle w:val="HTML"/>
      </w:pPr>
      <w:r>
        <w:t>¦мембраны,   ¦эксплуатацию¦эксплуатации  ¦вание                      ¦</w:t>
      </w:r>
    </w:p>
    <w:p w:rsidR="00000000" w:rsidRDefault="00C141BF">
      <w:pPr>
        <w:pStyle w:val="HTML"/>
      </w:pPr>
      <w:r>
        <w:t>¦    N       ¦            ¦              +---------------------------+</w:t>
      </w:r>
    </w:p>
    <w:p w:rsidR="00000000" w:rsidRDefault="00C141BF">
      <w:pPr>
        <w:pStyle w:val="HTML"/>
      </w:pPr>
      <w:r>
        <w:t xml:space="preserve">¦          </w:t>
      </w:r>
      <w:r>
        <w:t xml:space="preserve">  ¦            ¦              ¦Дата¦Давление¦Темпе-¦Приме-¦</w:t>
      </w:r>
    </w:p>
    <w:p w:rsidR="00000000" w:rsidRDefault="00C141BF">
      <w:pPr>
        <w:pStyle w:val="HTML"/>
      </w:pPr>
      <w:r>
        <w:t>¦            ¦            ¦              ¦    ¦        ¦ратура¦чание ¦</w:t>
      </w:r>
    </w:p>
    <w:p w:rsidR="00000000" w:rsidRDefault="00C141BF">
      <w:pPr>
        <w:pStyle w:val="HTML"/>
      </w:pPr>
      <w:r>
        <w:t>+------------+------------+--------------+----+--------+------+------+</w:t>
      </w:r>
    </w:p>
    <w:p w:rsidR="00000000" w:rsidRDefault="00C141BF">
      <w:pPr>
        <w:pStyle w:val="HTML"/>
      </w:pPr>
      <w:r>
        <w:t xml:space="preserve">¦            ¦            ¦              ¦    ¦       </w:t>
      </w:r>
      <w:r>
        <w:t xml:space="preserve"> ¦      ¦      ¦</w:t>
      </w:r>
    </w:p>
    <w:p w:rsidR="00000000" w:rsidRDefault="00C141BF">
      <w:pPr>
        <w:pStyle w:val="HTML"/>
      </w:pPr>
      <w:r>
        <w:t>-------------+------------+--------------+----+--------+------+-------</w:t>
      </w:r>
    </w:p>
    <w:p w:rsidR="00000000" w:rsidRDefault="00C141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41BF">
      <w:pPr>
        <w:pStyle w:val="right"/>
      </w:pPr>
      <w:r>
        <w:t>Источник - Постановление Госгортехнадзора России от 05.06.2003 № 59</w:t>
      </w:r>
    </w:p>
    <w:p w:rsidR="00000000" w:rsidRDefault="00C141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https://порядокправа.рф/obrazecy/poryadok_montazha_i_ekspluatacii_mpu_i_membran.h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1BF"/>
    <w:rsid w:val="00C14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86F274-96C9-43C5-ABE0-9DA9DFE17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ryadok_montazha_i_ekspluatacii_mpu_i_membr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592</Words>
  <Characters>3377</Characters>
  <Application>Microsoft Office Word</Application>
  <DocSecurity>0</DocSecurity>
  <Lines>28</Lines>
  <Paragraphs>7</Paragraphs>
  <ScaleCrop>false</ScaleCrop>
  <Company/>
  <LinksUpToDate>false</LinksUpToDate>
  <CharactersWithSpaces>3962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Порядок монтажа и эксплуатации МПУ и мембран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2022-08-15T05:01:00Z</dcterms:created>
  <dcterms:modified xsi:type="dcterms:W3CDTF">2022-08-15T05:01:00Z</dcterms:modified>
</cp:coreProperties>
</file>