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ED4">
      <w:pPr>
        <w:pStyle w:val="1"/>
        <w:rPr>
          <w:rFonts w:eastAsia="Times New Roman"/>
        </w:rPr>
      </w:pPr>
      <w:r>
        <w:rPr>
          <w:rFonts w:eastAsia="Times New Roman"/>
        </w:rPr>
        <w:t>Поручение о производстве отдельных следственных действий (образец заполнения)</w:t>
      </w:r>
    </w:p>
    <w:p w:rsidR="00000000" w:rsidRDefault="00FC3ED4">
      <w:pPr>
        <w:pStyle w:val="HTML"/>
      </w:pPr>
      <w:r>
        <w:t xml:space="preserve">    ШТАМП                                       Начальнику</w:t>
      </w:r>
    </w:p>
    <w:p w:rsidR="00000000" w:rsidRDefault="00FC3ED4">
      <w:pPr>
        <w:pStyle w:val="HTML"/>
      </w:pPr>
      <w:r>
        <w:t>Прокуратура                                 Куйбышевского РОВД г. Энска</w:t>
      </w:r>
    </w:p>
    <w:p w:rsidR="00000000" w:rsidRDefault="00FC3ED4">
      <w:pPr>
        <w:pStyle w:val="HTML"/>
      </w:pPr>
      <w:r>
        <w:t>Куйбышевского района г. Энска               подполковнику полиции</w:t>
      </w:r>
    </w:p>
    <w:p w:rsidR="00000000" w:rsidRDefault="00FC3ED4">
      <w:pPr>
        <w:pStyle w:val="HTML"/>
      </w:pPr>
      <w:r>
        <w:t>12 декабря 201* г. исх. N 11-0*             Сотникову И.И.</w:t>
      </w:r>
    </w:p>
    <w:p w:rsidR="00000000" w:rsidRDefault="00FC3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ED4">
      <w:pPr>
        <w:pStyle w:val="3"/>
        <w:rPr>
          <w:rFonts w:eastAsia="Times New Roman"/>
        </w:rPr>
      </w:pPr>
      <w:r>
        <w:rPr>
          <w:rFonts w:eastAsia="Times New Roman"/>
        </w:rPr>
        <w:t>Поручение о производстве отдельных следственных действий</w:t>
      </w:r>
    </w:p>
    <w:p w:rsidR="00000000" w:rsidRDefault="00FC3ED4">
      <w:pPr>
        <w:pStyle w:val="just"/>
      </w:pPr>
      <w:r>
        <w:t>По уголовному делу N 44789, возбужденному по факту умышленного убийства в</w:t>
      </w:r>
      <w:r>
        <w:t xml:space="preserve"> ночь на 2 декабря 201* года Матюхина И.И. на его квартире по адресу: г. Энск, ул. Противопожарная, д. 12, кв. 14. Тело Матюхина И.И. обнаружено в расчлененном виде. Осмотр места происшествия позволяет предположить, что на одежде преступника могли остаться</w:t>
      </w:r>
      <w:r>
        <w:t xml:space="preserve"> следы крови потерпевшего.</w:t>
      </w:r>
    </w:p>
    <w:p w:rsidR="00000000" w:rsidRDefault="00FC3ED4">
      <w:pPr>
        <w:pStyle w:val="just"/>
      </w:pPr>
      <w:r>
        <w:t>В совершении данного преступления подозревается Гедт Игорь Иванович, прописанный по адресу г. Энск, ул. Маркса, д. 5, кв. 8, а проживающий в частном доме по адресу г. Энск ул. Рабочая, д. 33. У Гедта И.И. имеется также гараж N 33</w:t>
      </w:r>
      <w:r>
        <w:t>4 в гаражном кооперативе "Весна", что по ул. Вересаева в г. Энске. Гараж и квартира Гердта И.И. находятся в Куйбышевском районе. Необходимо одновременно произвести обыск в трех указанных местах.</w:t>
      </w:r>
    </w:p>
    <w:p w:rsidR="00000000" w:rsidRDefault="00FC3ED4">
      <w:pPr>
        <w:pStyle w:val="just"/>
      </w:pPr>
      <w:r>
        <w:t>На основании изложенного и руководствуясь п. 4 ч. 2 ст. 38 УП</w:t>
      </w:r>
      <w:r>
        <w:t>К РФ,</w:t>
      </w:r>
    </w:p>
    <w:p w:rsidR="00000000" w:rsidRDefault="00FC3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ED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C3ED4">
      <w:pPr>
        <w:pStyle w:val="just"/>
      </w:pPr>
      <w:r>
        <w:t xml:space="preserve">14 декабря 2002 года в 9 час. двумя группами одновременно в целях отыскания одежды со следами бурого цвета, похожими на кровь, произвести два обыска. Одна группа должна произвести обыск в квартире по адресу: г. Энск, ул. Маркса, д. 5, кв. 8, </w:t>
      </w:r>
      <w:r>
        <w:t>а другая - в гараже N 334 гаражного кооператива "Весна" по ул. Вересаева в г. Энске.</w:t>
      </w:r>
    </w:p>
    <w:p w:rsidR="00000000" w:rsidRDefault="00FC3ED4">
      <w:pPr>
        <w:pStyle w:val="just"/>
      </w:pPr>
      <w:r>
        <w:t>Приложения:</w:t>
      </w:r>
    </w:p>
    <w:p w:rsidR="00000000" w:rsidRDefault="00FC3ED4">
      <w:pPr>
        <w:pStyle w:val="just"/>
      </w:pPr>
      <w:r>
        <w:t>1) постановление о производстве обыска в гараже N 334 гаражного кооператива "Весна";</w:t>
      </w:r>
    </w:p>
    <w:p w:rsidR="00000000" w:rsidRDefault="00FC3ED4">
      <w:pPr>
        <w:pStyle w:val="just"/>
      </w:pPr>
      <w:r>
        <w:t>2) постановление судьи о разрешении производства обыска в квартире по адре</w:t>
      </w:r>
      <w:r>
        <w:t>су: г. Энск, ул. Маркса, д. 5, кв. 8.</w:t>
      </w:r>
    </w:p>
    <w:p w:rsidR="00000000" w:rsidRDefault="00FC3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ED4">
      <w:pPr>
        <w:pStyle w:val="HTML"/>
      </w:pPr>
      <w:r>
        <w:t xml:space="preserve">    Следователь следственного управления</w:t>
      </w:r>
    </w:p>
    <w:p w:rsidR="00000000" w:rsidRDefault="00FC3ED4">
      <w:pPr>
        <w:pStyle w:val="HTML"/>
      </w:pPr>
      <w:r>
        <w:t>У МВД России по Энской области</w:t>
      </w:r>
    </w:p>
    <w:p w:rsidR="00000000" w:rsidRDefault="00FC3ED4">
      <w:pPr>
        <w:pStyle w:val="HTML"/>
      </w:pPr>
      <w:r>
        <w:t>майор юстиции                                                Э.Н. Исаев</w:t>
      </w:r>
    </w:p>
    <w:p w:rsidR="00000000" w:rsidRDefault="00FC3E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https://порядокправа.рф/obrazecy/poruchenie_o_proizvodstve_otdelnyx_sledstvennyx_dejstvij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ED4"/>
    <w:rsid w:val="00FC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9876C0-E79E-46C8-AECD-C32FA19DF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o_proizvodstve_otdelnyx_sledstvennyx_dejstv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о производстве отдельных следственных действий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2022-08-15T04:55:00Z</dcterms:created>
  <dcterms:modified xsi:type="dcterms:W3CDTF">2022-08-15T04:55:00Z</dcterms:modified>
</cp:coreProperties>
</file>