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40C2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организации деятельности врача-терапевта участкового</w:t>
      </w:r>
    </w:p>
    <w:p w:rsidR="00000000" w:rsidRDefault="00F640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0C2">
      <w:pPr>
        <w:pStyle w:val="right"/>
      </w:pPr>
      <w:r>
        <w:t xml:space="preserve">Приложение N 1 </w:t>
      </w:r>
      <w:r>
        <w:br/>
        <w:t xml:space="preserve">к Приказу </w:t>
      </w:r>
      <w:r>
        <w:br/>
        <w:t xml:space="preserve">Министерства здравоохранения </w:t>
      </w:r>
      <w:r>
        <w:br/>
        <w:t xml:space="preserve">и социального развития </w:t>
      </w:r>
      <w:r>
        <w:br/>
        <w:t xml:space="preserve">Российской Федерации </w:t>
      </w:r>
      <w:r>
        <w:br/>
        <w:t>от 7 декабря 2005 г. N 765</w:t>
      </w:r>
    </w:p>
    <w:p w:rsidR="00000000" w:rsidRDefault="00F640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0C2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ОРГАНИЗАЦИИ </w:t>
      </w:r>
      <w:r>
        <w:rPr>
          <w:rFonts w:eastAsia="Times New Roman"/>
        </w:rPr>
        <w:t>ДЕЯТЕЛЬНОСТИ ВРАЧА-ТЕРАПЕВТА УЧАСТКОВОГО</w:t>
      </w:r>
    </w:p>
    <w:p w:rsidR="00000000" w:rsidRDefault="00F640C2">
      <w:pPr>
        <w:pStyle w:val="just"/>
      </w:pPr>
      <w:r>
        <w:t>1. Настоящее Положение регулирует деятельность врача-терапевта участкового.</w:t>
      </w:r>
    </w:p>
    <w:p w:rsidR="00000000" w:rsidRDefault="00F640C2">
      <w:pPr>
        <w:pStyle w:val="just"/>
      </w:pPr>
      <w:r>
        <w:t>2. На должность врача-терапевта участкового назначаются специалисты, имеющие высшее медицинское образование по специальности "Лечебное дело</w:t>
      </w:r>
      <w:r>
        <w:t>" или "Педиатрия" и сертификат специалиста по специальности "Терапия".</w:t>
      </w:r>
    </w:p>
    <w:p w:rsidR="00000000" w:rsidRDefault="00F640C2">
      <w:pPr>
        <w:pStyle w:val="just"/>
      </w:pPr>
      <w:r>
        <w:t>3. Врач-терапевт участковый в своей деятельности руководствуется законодательством Российской Федерации, нормативными правовыми актами федерального органа исполнительной власти в област</w:t>
      </w:r>
      <w:r>
        <w:t>и здравоохранения, органов исполнительной власти субъектов Российской Федерации и органов местного самоуправления, а также настоящим Порядком.</w:t>
      </w:r>
    </w:p>
    <w:p w:rsidR="00000000" w:rsidRDefault="00F640C2">
      <w:pPr>
        <w:pStyle w:val="just"/>
      </w:pPr>
      <w:r>
        <w:t>4. Врач-терапевт участковый осуществляет свою деятельность по оказанию первичной медико-санитарной помощи населен</w:t>
      </w:r>
      <w:r>
        <w:t>ию в медицинских организациях преимущественно муниципальной системы здравоохранения:</w:t>
      </w:r>
    </w:p>
    <w:p w:rsidR="00000000" w:rsidRDefault="00F640C2">
      <w:pPr>
        <w:pStyle w:val="just"/>
      </w:pPr>
      <w:r>
        <w:t>- поликлиниках;</w:t>
      </w:r>
    </w:p>
    <w:p w:rsidR="00000000" w:rsidRDefault="00F640C2">
      <w:pPr>
        <w:pStyle w:val="just"/>
      </w:pPr>
      <w:r>
        <w:t>- амбулаториях;</w:t>
      </w:r>
    </w:p>
    <w:p w:rsidR="00000000" w:rsidRDefault="00F640C2">
      <w:pPr>
        <w:pStyle w:val="just"/>
      </w:pPr>
      <w:r>
        <w:t>- стационарно-поликлинических учреждениях муниципальной системы здравоохранения;</w:t>
      </w:r>
    </w:p>
    <w:p w:rsidR="00000000" w:rsidRDefault="00F640C2">
      <w:pPr>
        <w:pStyle w:val="just"/>
      </w:pPr>
      <w:r>
        <w:t>- других лечебно-профилактических учреждениях, оказывающих</w:t>
      </w:r>
      <w:r>
        <w:t xml:space="preserve"> первичную медико-санитарную помощь населению.</w:t>
      </w:r>
    </w:p>
    <w:p w:rsidR="00000000" w:rsidRDefault="00F640C2">
      <w:pPr>
        <w:pStyle w:val="just"/>
      </w:pPr>
      <w:r>
        <w:t>5. Оплата труда (финансирование деятельности) врача-терапевта участкового осуществляется в соответствии с законодательством Российской Федерации.</w:t>
      </w:r>
    </w:p>
    <w:p w:rsidR="00000000" w:rsidRDefault="00F640C2">
      <w:pPr>
        <w:pStyle w:val="just"/>
      </w:pPr>
      <w:r>
        <w:t>6. Врач-терапевт участковый:</w:t>
      </w:r>
    </w:p>
    <w:p w:rsidR="00000000" w:rsidRDefault="00F640C2">
      <w:pPr>
        <w:pStyle w:val="just"/>
      </w:pPr>
      <w:r>
        <w:t>- формирует врачебный (терапевтиче</w:t>
      </w:r>
      <w:r>
        <w:t>ский) участок из прикрепленного к нему населения;</w:t>
      </w:r>
    </w:p>
    <w:p w:rsidR="00000000" w:rsidRDefault="00F640C2">
      <w:pPr>
        <w:pStyle w:val="just"/>
      </w:pPr>
      <w:r>
        <w:lastRenderedPageBreak/>
        <w:t>- осуществляет санитарно-гигиеническое образование, консультирует по вопросам формирования здорового образа жизни;</w:t>
      </w:r>
    </w:p>
    <w:p w:rsidR="00000000" w:rsidRDefault="00F640C2">
      <w:pPr>
        <w:pStyle w:val="just"/>
      </w:pPr>
      <w:r>
        <w:t>- осуществляет профилактические мероприятия по предупреждению и снижению заболеваемости, вы</w:t>
      </w:r>
      <w:r>
        <w:t>явление ранних и скрытых форм заболеваний, социально значимых болезней и факторов риска, организует и ведет школы здоровья;</w:t>
      </w:r>
    </w:p>
    <w:p w:rsidR="00000000" w:rsidRDefault="00F640C2">
      <w:pPr>
        <w:pStyle w:val="just"/>
      </w:pPr>
      <w:r>
        <w:t>- изучает потребности обслуживаемого им населения в оздоровительных мероприятиях и разрабатывает программу проведения этих мероприят</w:t>
      </w:r>
      <w:r>
        <w:t>ий;</w:t>
      </w:r>
    </w:p>
    <w:p w:rsidR="00000000" w:rsidRDefault="00F640C2">
      <w:pPr>
        <w:pStyle w:val="just"/>
      </w:pPr>
      <w:r>
        <w:t>- осуществляет диспансерное наблюдение пациентов, в том числе имеющих право на получение набора социальных услуг, в установленном порядке;</w:t>
      </w:r>
    </w:p>
    <w:p w:rsidR="00000000" w:rsidRDefault="00F640C2">
      <w:pPr>
        <w:pStyle w:val="just"/>
      </w:pPr>
      <w:r>
        <w:t>- организует и проводит диагностику и лечение различных заболеваний и состояний, в том числе восстановительное ле</w:t>
      </w:r>
      <w:r>
        <w:t>чение пациентов в амбулаторных условиях, дневном стационаре и стационаре на дому;</w:t>
      </w:r>
    </w:p>
    <w:p w:rsidR="00000000" w:rsidRDefault="00F640C2">
      <w:pPr>
        <w:pStyle w:val="just"/>
      </w:pPr>
      <w:r>
        <w:t>- оказывает неотложную медицинскую помощь пациентам при острых заболеваниях, травмах, отравлениях и других неотложных состояниях в амбулаторных условиях, дневном стационаре и</w:t>
      </w:r>
      <w:r>
        <w:t xml:space="preserve"> стационаре на дому;</w:t>
      </w:r>
    </w:p>
    <w:p w:rsidR="00000000" w:rsidRDefault="00F640C2">
      <w:pPr>
        <w:pStyle w:val="just"/>
      </w:pPr>
      <w:r>
        <w:t>- направляет пациентов на консультации к специалистам, в том числе для стационарного и восстановительного лечения по медицинским показаниям;</w:t>
      </w:r>
    </w:p>
    <w:p w:rsidR="00000000" w:rsidRDefault="00F640C2">
      <w:pPr>
        <w:pStyle w:val="just"/>
      </w:pPr>
      <w:r>
        <w:t xml:space="preserve">- организует и проводит противоэпидемические мероприятия и иммунопрофилактику в установленном </w:t>
      </w:r>
      <w:r>
        <w:t>порядке;</w:t>
      </w:r>
    </w:p>
    <w:p w:rsidR="00000000" w:rsidRDefault="00F640C2">
      <w:pPr>
        <w:pStyle w:val="just"/>
      </w:pPr>
      <w:r>
        <w:t>- проводит экспертизу временной нетрудоспособности в установленном порядке и оформляет документы для направления на медико-социальную экспертизу;</w:t>
      </w:r>
    </w:p>
    <w:p w:rsidR="00000000" w:rsidRDefault="00F640C2">
      <w:pPr>
        <w:pStyle w:val="just"/>
      </w:pPr>
      <w:r>
        <w:t>- выдает заключение о необходимости направления пациентов по медицинским показаниям на санаторно-куро</w:t>
      </w:r>
      <w:r>
        <w:t>ртное лечение;</w:t>
      </w:r>
    </w:p>
    <w:p w:rsidR="00000000" w:rsidRDefault="00F640C2">
      <w:pPr>
        <w:pStyle w:val="just"/>
      </w:pPr>
      <w:r>
        <w:t>- взаимодействует с медицинскими организациями государственной, муниципальной и частной систем здравоохранения, страховыми медицинскими компаниями, иными организациями;</w:t>
      </w:r>
    </w:p>
    <w:p w:rsidR="00000000" w:rsidRDefault="00F640C2">
      <w:pPr>
        <w:pStyle w:val="just"/>
      </w:pPr>
      <w:r>
        <w:t>- организует совместно с органами социальной защиты населения медико-соц</w:t>
      </w:r>
      <w:r>
        <w:t>иальную помощь отдельным категориям граждан: одиноким, престарелым, инвалидам, хроническим больным, нуждающимся в уходе;</w:t>
      </w:r>
    </w:p>
    <w:p w:rsidR="00000000" w:rsidRDefault="00F640C2">
      <w:pPr>
        <w:pStyle w:val="just"/>
      </w:pPr>
      <w:r>
        <w:t>- руководит деятельностью среднего медицинского персонала, осуществляющего первичную медико-санитарную помощь;</w:t>
      </w:r>
    </w:p>
    <w:p w:rsidR="00000000" w:rsidRDefault="00F640C2">
      <w:pPr>
        <w:pStyle w:val="just"/>
      </w:pPr>
      <w:r>
        <w:t>- ведет медицинскую документацию в установленном порядке, анализирует состояние здоровья прикрепленного населения и деятельность врачебного участ</w:t>
      </w:r>
      <w:r>
        <w:t>ка.</w:t>
      </w:r>
    </w:p>
    <w:p w:rsidR="00000000" w:rsidRDefault="00F640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0C2">
      <w:pPr>
        <w:pStyle w:val="right"/>
      </w:pPr>
      <w:r>
        <w:t>Источник - Приказ Минздравсоцразвития России от 07.12.2005 № 765</w:t>
      </w:r>
    </w:p>
    <w:p w:rsidR="00000000" w:rsidRDefault="00F640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https://порядокправа.рф/obrazecy/polozhenie_ob_organizacii_deyatelnosti_vracha_terapevta_uchastkovogo.htm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0C2"/>
    <w:rsid w:val="00F6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98514E-48DF-4817-A7FE-0468A3846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rganizacii_deyatelnosti_vracha_terapevta_uchastk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3470</Characters>
  <Application>Microsoft Office Word</Application>
  <DocSecurity>0</DocSecurity>
  <Lines>28</Lines>
  <Paragraphs>8</Paragraphs>
  <ScaleCrop>false</ScaleCrop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организации деятельности врача-терапевта участкового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2022-08-15T04:42:00Z</dcterms:created>
  <dcterms:modified xsi:type="dcterms:W3CDTF">2022-08-15T04:42:00Z</dcterms:modified>
</cp:coreProperties>
</file>