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91927">
      <w:pPr>
        <w:pStyle w:val="1"/>
        <w:rPr>
          <w:rFonts w:eastAsia="Times New Roman"/>
        </w:rPr>
      </w:pPr>
      <w:r>
        <w:rPr>
          <w:rFonts w:eastAsia="Times New Roman"/>
        </w:rPr>
        <w:t>Положение об оплате труда работников организации (образец заполнения)</w:t>
      </w:r>
    </w:p>
    <w:p w:rsidR="00000000" w:rsidRDefault="00191927">
      <w:pPr>
        <w:pStyle w:val="right"/>
      </w:pPr>
      <w:r>
        <w:t>УТВЕРЖДАЮ Директор ООО "Спектр" _________ С.В. Скарлыгин "27" декабря 2012 г.</w:t>
      </w:r>
    </w:p>
    <w:p w:rsidR="00000000" w:rsidRDefault="00191927">
      <w:pPr>
        <w:spacing w:after="240"/>
        <w:rPr>
          <w:rFonts w:ascii="Times New Roman" w:eastAsia="Times New Roman" w:hAnsi="Times New Roman"/>
          <w:sz w:val="24"/>
          <w:szCs w:val="24"/>
        </w:rPr>
      </w:pPr>
    </w:p>
    <w:p w:rsidR="00000000" w:rsidRDefault="00191927">
      <w:pPr>
        <w:pStyle w:val="3"/>
        <w:rPr>
          <w:rFonts w:eastAsia="Times New Roman"/>
        </w:rPr>
      </w:pPr>
      <w:r>
        <w:rPr>
          <w:rFonts w:eastAsia="Times New Roman"/>
        </w:rPr>
        <w:t>Положение об оплате труда работников ООО "Спектр"</w:t>
      </w:r>
    </w:p>
    <w:p w:rsidR="00000000" w:rsidRDefault="00191927">
      <w:pPr>
        <w:pStyle w:val="3"/>
        <w:rPr>
          <w:rFonts w:eastAsia="Times New Roman"/>
        </w:rPr>
      </w:pPr>
      <w:r>
        <w:rPr>
          <w:rFonts w:eastAsia="Times New Roman"/>
        </w:rPr>
        <w:t>1. Общая часть</w:t>
      </w:r>
    </w:p>
    <w:p w:rsidR="00000000" w:rsidRDefault="00191927">
      <w:pPr>
        <w:pStyle w:val="just"/>
      </w:pPr>
      <w:r>
        <w:t>Настоящее Положение разработано в соответствии с Трудовым кодексом РФ и иными нормами действующего трудового законодательства РФ.</w:t>
      </w:r>
    </w:p>
    <w:p w:rsidR="00000000" w:rsidRDefault="00191927">
      <w:pPr>
        <w:pStyle w:val="just"/>
      </w:pPr>
      <w:r>
        <w:t>Положение применяется в ООО "Спектр" (далее - Работодатель) для установления заработной платы работнику в трудовом договоре.</w:t>
      </w:r>
    </w:p>
    <w:p w:rsidR="00000000" w:rsidRDefault="00191927">
      <w:pPr>
        <w:pStyle w:val="just"/>
      </w:pPr>
      <w:r>
        <w:t>У</w:t>
      </w:r>
      <w:r>
        <w:t>словия оплаты труда, определенные трудовым договором,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w:t>
      </w:r>
      <w:r>
        <w:t xml:space="preserve"> нормативными актами.</w:t>
      </w:r>
    </w:p>
    <w:p w:rsidR="00000000" w:rsidRDefault="00191927">
      <w:pPr>
        <w:pStyle w:val="just"/>
      </w:pPr>
      <w:r>
        <w:t>В ООО "Спектр" устанавливаются следующие выплаты работникам за их труд (заработная плата):</w:t>
      </w:r>
    </w:p>
    <w:p w:rsidR="00000000" w:rsidRDefault="00191927">
      <w:pPr>
        <w:pStyle w:val="just"/>
      </w:pPr>
      <w:r>
        <w:t>- должностной оклад - для руководителей, специалистов и служащих;</w:t>
      </w:r>
    </w:p>
    <w:p w:rsidR="00000000" w:rsidRDefault="00191927">
      <w:pPr>
        <w:pStyle w:val="just"/>
      </w:pPr>
      <w:r>
        <w:t>- тарифная ставка (оклад) - для рабочих;</w:t>
      </w:r>
    </w:p>
    <w:p w:rsidR="00000000" w:rsidRDefault="00191927">
      <w:pPr>
        <w:pStyle w:val="just"/>
      </w:pPr>
      <w:r>
        <w:t>- доплаты компенсационного характера</w:t>
      </w:r>
      <w:r>
        <w:t>;</w:t>
      </w:r>
    </w:p>
    <w:p w:rsidR="00000000" w:rsidRDefault="00191927">
      <w:pPr>
        <w:pStyle w:val="just"/>
      </w:pPr>
      <w:r>
        <w:t>- надбавки стимулирующего характера;</w:t>
      </w:r>
    </w:p>
    <w:p w:rsidR="00000000" w:rsidRDefault="00191927">
      <w:pPr>
        <w:pStyle w:val="just"/>
      </w:pPr>
      <w:r>
        <w:t>- премии.</w:t>
      </w:r>
    </w:p>
    <w:p w:rsidR="00000000" w:rsidRDefault="00191927">
      <w:pPr>
        <w:pStyle w:val="just"/>
      </w:pPr>
      <w:r>
        <w:t>Указанные доплаты и надбавки, а также премии выплачиваются работникам в случаях и порядке, предусмотренных настоящим Положением.</w:t>
      </w:r>
    </w:p>
    <w:p w:rsidR="00000000" w:rsidRDefault="00191927">
      <w:pPr>
        <w:pStyle w:val="just"/>
      </w:pPr>
      <w:r>
        <w:t>Работодатель вправе устанавливать новые виды доплат и иных стимулирующих выпла</w:t>
      </w:r>
      <w:r>
        <w:t>т путем внесения изменений в настоящее Положение.</w:t>
      </w:r>
    </w:p>
    <w:p w:rsidR="00000000" w:rsidRDefault="00191927">
      <w:pPr>
        <w:pStyle w:val="just"/>
      </w:pPr>
      <w:r>
        <w:t>- Выплата заработной платы в ООО "Спектр" производится в денежной форме в валюте Российской Федерации, а именно - в рублях. В соответствии с коллективным договором или трудовым договором по письменному заяв</w:t>
      </w:r>
      <w:r>
        <w:t>лению работника оплата труда может производиться и в иных формах, не противоречащих законодательству РФ. Доля заработной платы, выплачиваемой в неденежной форме, не может превышать 20% от общей суммы заработной платы.</w:t>
      </w:r>
    </w:p>
    <w:p w:rsidR="00000000" w:rsidRDefault="00191927">
      <w:pPr>
        <w:pStyle w:val="just"/>
      </w:pPr>
      <w:r>
        <w:t xml:space="preserve">Работник в письменном заявлении может </w:t>
      </w:r>
      <w:r>
        <w:t xml:space="preserve">согласиться на такую форму выплаты, как на одну конкретную выплату в натуральной форме для личного потребления работника и его </w:t>
      </w:r>
      <w:r>
        <w:lastRenderedPageBreak/>
        <w:t>семьи, так и на выплату в течение определенного срока (например, в течение квартала или одного года). При выплате заработной плат</w:t>
      </w:r>
      <w:r>
        <w:t>ы в неденежной форме должны быть соблюдены требования разумности и справедливости в отношении стоимости товаров, передаваемых в качестве оплаты труда, т.е. их стоимость не должна превышать уровень рыночных цен, сложившихся для этих товаров в данной местнос</w:t>
      </w:r>
      <w:r>
        <w:t>ти в этот период.</w:t>
      </w:r>
    </w:p>
    <w:p w:rsidR="00000000" w:rsidRDefault="00191927">
      <w:pPr>
        <w:pStyle w:val="just"/>
      </w:pPr>
      <w:r>
        <w:t>При выплате заработной платы Работодатель обязан в письменной форме (расчетный листок)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w:t>
      </w:r>
      <w:r>
        <w:t>ний, а также об общей денежной сумме, подлежащей выплате.</w:t>
      </w:r>
    </w:p>
    <w:p w:rsidR="00000000" w:rsidRDefault="00191927">
      <w:pPr>
        <w:pStyle w:val="just"/>
      </w:pPr>
      <w:r>
        <w:t>Заработная плата выдается непосредственно работнику в месте выполнения им работы или перечисляется на указанный работником счет в банке на условиях, определенных коллективным или трудовым договором:</w:t>
      </w:r>
      <w:r>
        <w:t xml:space="preserve"> 10-го и 25-го числа месяца. При совпадении дня выплат с выходным или нерабочим праздничным днем выплата заработной платы производится накануне этого дня. Выплата заработной платы в неденежной форме производится в месте и в сроки, определенные трудовым дог</w:t>
      </w:r>
      <w:r>
        <w:t>овором.</w:t>
      </w:r>
    </w:p>
    <w:p w:rsidR="00000000" w:rsidRDefault="00191927">
      <w:pPr>
        <w:pStyle w:val="just"/>
      </w:pPr>
      <w:r>
        <w:t>Оплата отпуска производится не позднее чем за три дня до его начала.</w:t>
      </w:r>
    </w:p>
    <w:p w:rsidR="00000000" w:rsidRDefault="00191927">
      <w:pPr>
        <w:pStyle w:val="just"/>
      </w:pPr>
      <w:r>
        <w:t>Удержания из заработной платы работника производятся только в случаях, предусмотренных Трудовым кодексом РФ и иными федеральными законами.</w:t>
      </w:r>
    </w:p>
    <w:p w:rsidR="00000000" w:rsidRDefault="00191927">
      <w:pPr>
        <w:pStyle w:val="just"/>
      </w:pPr>
      <w:r>
        <w:t>Работодатель осуществляет удержания из з</w:t>
      </w:r>
      <w:r>
        <w:t>аработной платы в следующих случаях:</w:t>
      </w:r>
    </w:p>
    <w:p w:rsidR="00000000" w:rsidRDefault="00191927">
      <w:pPr>
        <w:pStyle w:val="just"/>
      </w:pPr>
      <w:r>
        <w:t>- возмещения неотработанного аванса, выданного работнику в счет заработной платы;</w:t>
      </w:r>
    </w:p>
    <w:p w:rsidR="00000000" w:rsidRDefault="00191927">
      <w:pPr>
        <w:pStyle w:val="just"/>
      </w:pPr>
      <w:r>
        <w:t>- погашения неизрасходованного и своевременно не возвращенного аванса, выданного в связи со служебной командировкой или переводом на друг</w:t>
      </w:r>
      <w:r>
        <w:t>ую работу в другую местность;</w:t>
      </w:r>
    </w:p>
    <w:p w:rsidR="00000000" w:rsidRDefault="00191927">
      <w:pPr>
        <w:pStyle w:val="just"/>
      </w:pPr>
      <w:r>
        <w:t>- возврата сумм, излишне выплаченных работнику вследствие счетных ошибок либо в случае признания органом по рассмотрению индивидуальных трудовых споров вины работника в невыполнении норм труда или простое;</w:t>
      </w:r>
    </w:p>
    <w:p w:rsidR="00000000" w:rsidRDefault="00191927">
      <w:pPr>
        <w:pStyle w:val="just"/>
      </w:pPr>
      <w:r>
        <w:t>- при увольнении раб</w:t>
      </w:r>
      <w:r>
        <w:t>отника до окончания того рабочего года, в счет которого он уже получил ежегодный оплачиваемый отпуск, за неотработанные дни отпуска;</w:t>
      </w:r>
    </w:p>
    <w:p w:rsidR="00000000" w:rsidRDefault="00191927">
      <w:pPr>
        <w:pStyle w:val="just"/>
      </w:pPr>
      <w:r>
        <w:t>- удержания для погашения обязательств работника перед государством (налоги, штрафы);</w:t>
      </w:r>
    </w:p>
    <w:p w:rsidR="00000000" w:rsidRDefault="00191927">
      <w:pPr>
        <w:pStyle w:val="just"/>
      </w:pPr>
      <w:r>
        <w:t>- удержания для погашения задолженности перед третьими лицами (алименты на несовершеннолетних детей, выплаты по исполнительным листам возмещения вреда здоровью другого лица или вреда лицам, понесшим ущерб, и др.).</w:t>
      </w:r>
    </w:p>
    <w:p w:rsidR="00000000" w:rsidRDefault="00191927">
      <w:pPr>
        <w:pStyle w:val="just"/>
      </w:pPr>
      <w:r>
        <w:t>Удержания за неотработанные дни отпуска не</w:t>
      </w:r>
      <w:r>
        <w:t xml:space="preserve"> производятся, если работник увольняется по следующим основаниям:</w:t>
      </w:r>
    </w:p>
    <w:p w:rsidR="00000000" w:rsidRDefault="00191927">
      <w:pPr>
        <w:pStyle w:val="just"/>
      </w:pPr>
      <w:r>
        <w:t>- отказ работника от перевода на другую работу по состоянию здоровья в соответствии с медицинским заключением;</w:t>
      </w:r>
    </w:p>
    <w:p w:rsidR="00000000" w:rsidRDefault="00191927">
      <w:pPr>
        <w:pStyle w:val="just"/>
      </w:pPr>
      <w:r>
        <w:t>- ликвидация организации;</w:t>
      </w:r>
    </w:p>
    <w:p w:rsidR="00000000" w:rsidRDefault="00191927">
      <w:pPr>
        <w:pStyle w:val="just"/>
      </w:pPr>
      <w:r>
        <w:lastRenderedPageBreak/>
        <w:t>- сокращение штата;</w:t>
      </w:r>
    </w:p>
    <w:p w:rsidR="00000000" w:rsidRDefault="00191927">
      <w:pPr>
        <w:pStyle w:val="just"/>
      </w:pPr>
      <w:r>
        <w:t>- смена собственника имущества ор</w:t>
      </w:r>
      <w:r>
        <w:t>ганизации (в отношении руководителя организации, его заместителей и главного бухгалтера);</w:t>
      </w:r>
    </w:p>
    <w:p w:rsidR="00000000" w:rsidRDefault="00191927">
      <w:pPr>
        <w:pStyle w:val="just"/>
      </w:pPr>
      <w:r>
        <w:t>- призыв работника на военную службу;</w:t>
      </w:r>
    </w:p>
    <w:p w:rsidR="00000000" w:rsidRDefault="00191927">
      <w:pPr>
        <w:pStyle w:val="just"/>
      </w:pPr>
      <w:r>
        <w:t>- восстановление ранее занимавшего это место работника по решению государственной инспекции труда или суда;</w:t>
      </w:r>
    </w:p>
    <w:p w:rsidR="00000000" w:rsidRDefault="00191927">
      <w:pPr>
        <w:pStyle w:val="just"/>
      </w:pPr>
      <w:r>
        <w:t>- наступление чрезвы</w:t>
      </w:r>
      <w:r>
        <w:t>чайных обстоятельств, препятствующих продолжению трудовых отношений (военные действия, катастрофа, стихийное бедствие).</w:t>
      </w:r>
    </w:p>
    <w:p w:rsidR="00000000" w:rsidRDefault="00191927">
      <w:pPr>
        <w:pStyle w:val="just"/>
      </w:pPr>
      <w:r>
        <w:t>Общий размер всех удержаний при каждой выплате заработной платы не может превышать 20%, а в случаях, предусмотренных федеральными закона</w:t>
      </w:r>
      <w:r>
        <w:t>ми, - 50% заработной платы, причитающейся работнику. В отдельных случаях, установленных законодательством РФ, размер удержаний из заработной платы не может превышать 70%.</w:t>
      </w:r>
    </w:p>
    <w:p w:rsidR="00000000" w:rsidRDefault="00191927">
      <w:pPr>
        <w:pStyle w:val="just"/>
      </w:pPr>
      <w:r>
        <w:t>Не допускаются удержания из выплат, на которые в соответствии с федеральными законами</w:t>
      </w:r>
      <w:r>
        <w:t xml:space="preserve"> не обращается взыскание.</w:t>
      </w:r>
    </w:p>
    <w:p w:rsidR="00000000" w:rsidRDefault="00191927">
      <w:pPr>
        <w:pStyle w:val="just"/>
      </w:pPr>
      <w:r>
        <w:t>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выплачиваются не позднее</w:t>
      </w:r>
      <w:r>
        <w:t xml:space="preserve"> следующего дня после предъявления уволенным работником требования о расчете. В случае спора о размерах сумм, причитающихся работнику при увольнении, Работодатель обязан в указанный выше срок выплатить неоспариваемую сумму.</w:t>
      </w:r>
    </w:p>
    <w:p w:rsidR="00000000" w:rsidRDefault="00191927">
      <w:pPr>
        <w:pStyle w:val="just"/>
      </w:pPr>
      <w:r>
        <w:t xml:space="preserve">Заработная плата, не полученная </w:t>
      </w:r>
      <w:r>
        <w:t>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rsidR="00000000" w:rsidRDefault="00191927">
      <w:pPr>
        <w:pStyle w:val="just"/>
      </w:pPr>
      <w:r>
        <w:t>При невыполнении ра</w:t>
      </w:r>
      <w:r>
        <w:t>ботником должностных обязанностей по вине Работодателя оплата производится за фактически проработанное время или выполненную работу, но не ниже средней заработной платы работника, рассчитанной за тот же период времени или за выполненную работу.</w:t>
      </w:r>
    </w:p>
    <w:p w:rsidR="00000000" w:rsidRDefault="00191927">
      <w:pPr>
        <w:pStyle w:val="just"/>
      </w:pPr>
      <w:r>
        <w:t>При невыпол</w:t>
      </w:r>
      <w:r>
        <w:t>нении должностных обязанностей по причинам, не зависящим от работника и Работодателя, за работником сохраняется не менее двух третей оклада.</w:t>
      </w:r>
    </w:p>
    <w:p w:rsidR="00000000" w:rsidRDefault="00191927">
      <w:pPr>
        <w:pStyle w:val="just"/>
      </w:pPr>
      <w:r>
        <w:t xml:space="preserve">При невыполнении должностных обязанностей по вине работника оплата нормируемой части заработной платы производится </w:t>
      </w:r>
      <w:r>
        <w:t>в соответствии с объемом выполненной работы.</w:t>
      </w:r>
    </w:p>
    <w:p w:rsidR="00000000" w:rsidRDefault="00191927">
      <w:pPr>
        <w:pStyle w:val="just"/>
      </w:pPr>
      <w:r>
        <w:t>Время простоя по вине Работодателя, если работник в письменной форме предупредил Работодателя о начале простоя, оплачивается в размере не менее двух третей средней заработной платы работника.</w:t>
      </w:r>
    </w:p>
    <w:p w:rsidR="00000000" w:rsidRDefault="00191927">
      <w:pPr>
        <w:pStyle w:val="just"/>
      </w:pPr>
      <w:r>
        <w:t>Время простоя по пр</w:t>
      </w:r>
      <w:r>
        <w:t>ичинам, не зависящим от Работодателя и работника, если работник в письменной форме предупредил Работодателя о начале простоя, оплачивается в размере не менее двух третей оклада.</w:t>
      </w:r>
    </w:p>
    <w:p w:rsidR="00000000" w:rsidRDefault="00191927">
      <w:pPr>
        <w:pStyle w:val="just"/>
      </w:pPr>
      <w:r>
        <w:lastRenderedPageBreak/>
        <w:t>Время простоя по вине работника не оплачивается.</w:t>
      </w:r>
    </w:p>
    <w:p w:rsidR="00000000" w:rsidRDefault="00191927">
      <w:pPr>
        <w:spacing w:after="240"/>
        <w:rPr>
          <w:rFonts w:ascii="Times New Roman" w:eastAsia="Times New Roman" w:hAnsi="Times New Roman"/>
          <w:sz w:val="24"/>
          <w:szCs w:val="24"/>
        </w:rPr>
      </w:pPr>
    </w:p>
    <w:p w:rsidR="00000000" w:rsidRDefault="00191927">
      <w:pPr>
        <w:pStyle w:val="3"/>
        <w:rPr>
          <w:rFonts w:eastAsia="Times New Roman"/>
        </w:rPr>
      </w:pPr>
      <w:r>
        <w:rPr>
          <w:rFonts w:eastAsia="Times New Roman"/>
        </w:rPr>
        <w:t>2. Должностной оклад (тарифн</w:t>
      </w:r>
      <w:r>
        <w:rPr>
          <w:rFonts w:eastAsia="Times New Roman"/>
        </w:rPr>
        <w:t>ая ставка)</w:t>
      </w:r>
    </w:p>
    <w:p w:rsidR="00000000" w:rsidRDefault="00191927">
      <w:pPr>
        <w:pStyle w:val="just"/>
      </w:pPr>
      <w:r>
        <w:t>Размер месячного должностного оклада (тарифной ставки) работника ООО "Спектр" определяется в трудовом договоре с ним и не может быть ниже установленного федеральным законом минимального размера оплаты труда.</w:t>
      </w:r>
    </w:p>
    <w:p w:rsidR="00000000" w:rsidRDefault="00191927">
      <w:pPr>
        <w:pStyle w:val="just"/>
      </w:pPr>
      <w:r>
        <w:t>В величину месячного должностного окл</w:t>
      </w:r>
      <w:r>
        <w:t>ада (тарифную ставку) не включаются доплаты, надбавки и премии, иные компенсационные и социальные выплаты. Для обеспечения повышения уровня реального содержания заработной платы в связи с ростом потребительских цен на товары и услуги размер базовой единицы</w:t>
      </w:r>
      <w:r>
        <w:t>, принимаемой для расчета должностных окладов и тарифных ставок (окладов), подлежит ежегодной индексации на величину не менее уровня инфляции (потребительских цен). Размер месячной тарифной ставки (оклада) изменяется в случае внесения изменений в соответст</w:t>
      </w:r>
      <w:r>
        <w:t>вующие законодательные акты России.</w:t>
      </w:r>
    </w:p>
    <w:p w:rsidR="00000000" w:rsidRDefault="00191927">
      <w:pPr>
        <w:pStyle w:val="just"/>
      </w:pPr>
      <w:r>
        <w:t>Понятие "стаж работы по специальности" означает время работы, в течение которого работник замещал должности в рамках одной специальности. В случае если работник занимал разные должности по специальностям в рамках одной п</w:t>
      </w:r>
      <w:r>
        <w:t>рофессии, его стаж работы по этим специальностям суммируется.</w:t>
      </w:r>
    </w:p>
    <w:p w:rsidR="00000000" w:rsidRDefault="00191927">
      <w:pPr>
        <w:pStyle w:val="just"/>
      </w:pPr>
      <w:r>
        <w:t>Изменение размеров должностных окладов работников ООО "Спектр" производится в случае:</w:t>
      </w:r>
    </w:p>
    <w:p w:rsidR="00000000" w:rsidRDefault="00191927">
      <w:pPr>
        <w:pStyle w:val="just"/>
      </w:pPr>
      <w:r>
        <w:t>- получения образования или восстановления документов об образовании - со дня представления соответствующего</w:t>
      </w:r>
      <w:r>
        <w:t xml:space="preserve"> документа;</w:t>
      </w:r>
    </w:p>
    <w:p w:rsidR="00000000" w:rsidRDefault="00191927">
      <w:pPr>
        <w:pStyle w:val="just"/>
      </w:pPr>
      <w:r>
        <w:t>- увеличения стажа работника - со дня достижения соответствующего стажа, если подтверждающие документы находятся в организации, или со дня представления документа, подтверждающего стаж работника;</w:t>
      </w:r>
    </w:p>
    <w:p w:rsidR="00000000" w:rsidRDefault="00191927">
      <w:pPr>
        <w:pStyle w:val="just"/>
      </w:pPr>
      <w:r>
        <w:t>- присвоения почетных званий - со дня присвоения</w:t>
      </w:r>
      <w:r>
        <w:t xml:space="preserve"> почетного звания. При этом днем присвоения является дата решения органа государственной власти, уполномоченного осуществлять присвоение почетных званий;</w:t>
      </w:r>
    </w:p>
    <w:p w:rsidR="00000000" w:rsidRDefault="00191927">
      <w:pPr>
        <w:pStyle w:val="just"/>
      </w:pPr>
      <w:r>
        <w:t>- присвоения квалификационной категории - с даты приказа органа (учреждения), при котором создана аттестационная комиссия;</w:t>
      </w:r>
    </w:p>
    <w:p w:rsidR="00000000" w:rsidRDefault="00191927">
      <w:pPr>
        <w:pStyle w:val="just"/>
      </w:pPr>
      <w:r>
        <w:t>- присуждения ученой степени кандидата наук - с даты решения диссертационного совета после принятия решения ВАК России о выдаче дипло</w:t>
      </w:r>
      <w:r>
        <w:t>ма;</w:t>
      </w:r>
    </w:p>
    <w:p w:rsidR="00000000" w:rsidRDefault="00191927">
      <w:pPr>
        <w:pStyle w:val="just"/>
      </w:pPr>
      <w:r>
        <w:t>- присуждения ученой степени доктора наук - с даты принятия решения ВАК России о выдаче диплома;</w:t>
      </w:r>
    </w:p>
    <w:p w:rsidR="00000000" w:rsidRDefault="00191927">
      <w:pPr>
        <w:pStyle w:val="just"/>
      </w:pPr>
      <w:r>
        <w:t>- изменения группы по оплате труда руководителей - со дня принятия решения органом управления по подчиненности ООО "Спектр".</w:t>
      </w:r>
    </w:p>
    <w:p w:rsidR="00000000" w:rsidRDefault="00191927">
      <w:pPr>
        <w:pStyle w:val="just"/>
      </w:pPr>
      <w:r>
        <w:t>В случае наступления у работни</w:t>
      </w:r>
      <w:r>
        <w:t>ка права на изменение размера должностного оклада в период пребывания его в ежегодном или ином отпуске, а также в период его временной нетрудоспособности, выплата заработной платы, исходя из более высокого размера оплаты труда, производится со дня окончани</w:t>
      </w:r>
      <w:r>
        <w:t>я отпуска или временной нетрудоспособности.</w:t>
      </w:r>
    </w:p>
    <w:p w:rsidR="00000000" w:rsidRDefault="00191927">
      <w:pPr>
        <w:pStyle w:val="just"/>
      </w:pPr>
      <w:r>
        <w:t>Изменение размера должностного оклада работника оформляется приказом по организации с указанием оснований повышения должностного оклада и внесением изменений в тарификационный список.</w:t>
      </w:r>
    </w:p>
    <w:p w:rsidR="00000000" w:rsidRDefault="00191927">
      <w:pPr>
        <w:spacing w:after="240"/>
        <w:rPr>
          <w:rFonts w:ascii="Times New Roman" w:eastAsia="Times New Roman" w:hAnsi="Times New Roman"/>
          <w:sz w:val="24"/>
          <w:szCs w:val="24"/>
        </w:rPr>
      </w:pPr>
    </w:p>
    <w:p w:rsidR="00000000" w:rsidRDefault="00191927">
      <w:pPr>
        <w:pStyle w:val="3"/>
        <w:rPr>
          <w:rFonts w:eastAsia="Times New Roman"/>
        </w:rPr>
      </w:pPr>
      <w:r>
        <w:rPr>
          <w:rFonts w:eastAsia="Times New Roman"/>
        </w:rPr>
        <w:t>3. Доплаты</w:t>
      </w:r>
    </w:p>
    <w:p w:rsidR="00000000" w:rsidRDefault="00191927">
      <w:pPr>
        <w:pStyle w:val="just"/>
      </w:pPr>
      <w:r>
        <w:t>Доплаты и надбав</w:t>
      </w:r>
      <w:r>
        <w:t>ки стимулирующего и компенсационного характера могут назначаться за профессиональное мастерство и высокую квалификацию, разряд, ученую степень, отклонение от нормальных условий труда. В ООО "Спектр" устанавливаются следующие виды доплат, предусмотренные за</w:t>
      </w:r>
      <w:r>
        <w:t>конодательством РФ:</w:t>
      </w:r>
    </w:p>
    <w:p w:rsidR="00000000" w:rsidRDefault="00191927">
      <w:pPr>
        <w:pStyle w:val="just"/>
      </w:pPr>
      <w:r>
        <w:t>- за совмещение профессий и должностей;</w:t>
      </w:r>
    </w:p>
    <w:p w:rsidR="00000000" w:rsidRDefault="00191927">
      <w:pPr>
        <w:pStyle w:val="just"/>
      </w:pPr>
      <w:r>
        <w:t>- за исполнение обязанностей временно отсутствующего работника;</w:t>
      </w:r>
    </w:p>
    <w:p w:rsidR="00000000" w:rsidRDefault="00191927">
      <w:pPr>
        <w:pStyle w:val="just"/>
      </w:pPr>
      <w:r>
        <w:t>- за расширение зон обслуживания или увеличение объемов работ;</w:t>
      </w:r>
    </w:p>
    <w:p w:rsidR="00000000" w:rsidRDefault="00191927">
      <w:pPr>
        <w:pStyle w:val="just"/>
      </w:pPr>
      <w:r>
        <w:t>- за сверхурочную работу;</w:t>
      </w:r>
    </w:p>
    <w:p w:rsidR="00000000" w:rsidRDefault="00191927">
      <w:pPr>
        <w:pStyle w:val="just"/>
      </w:pPr>
      <w:r>
        <w:t>- за работу в выходные и нерабочие празднич</w:t>
      </w:r>
      <w:r>
        <w:t>ные дни;</w:t>
      </w:r>
    </w:p>
    <w:p w:rsidR="00000000" w:rsidRDefault="00191927">
      <w:pPr>
        <w:pStyle w:val="just"/>
      </w:pPr>
      <w:r>
        <w:t>- за работу в ночное время.</w:t>
      </w:r>
    </w:p>
    <w:p w:rsidR="00000000" w:rsidRDefault="00191927">
      <w:pPr>
        <w:pStyle w:val="just"/>
      </w:pPr>
      <w:r>
        <w:t>Работнику, выполняющему наряду со своей основной работой по трудовому договору дополнительную работу по другой профессии (должности) или исполняющему обязанности временно отсутствующего работника без освобождения от сво</w:t>
      </w:r>
      <w:r>
        <w:t>ей основной работы, производится доплата за совмещение профессий (должностей) в размере до 30% тарифной ставки (оклада) по основной работе. Конкретный размер доплаты устанавливается по соглашению сторон трудового договора, исходя из сложности выполняемой р</w:t>
      </w:r>
      <w:r>
        <w:t>аботы, ее объема, занятости работника по основной и совмещаемой работе, и фиксируется в трудовом договоре. На установление доплат за выполнение обязанностей временно отсутствующих работников может быть использовано не более 50% тарифной ставки (оклада) отс</w:t>
      </w:r>
      <w:r>
        <w:t>утствующего работника, независимо от числа лиц, между которыми распределяются эти доплаты. Указанная доплата выплачивается в течение всего периода совмещения профессий и исполнения обязанностей временно отсутствующего работника.</w:t>
      </w:r>
    </w:p>
    <w:p w:rsidR="00000000" w:rsidRDefault="00191927">
      <w:pPr>
        <w:pStyle w:val="just"/>
      </w:pPr>
      <w:r>
        <w:t>Доплаты за расширение зон о</w:t>
      </w:r>
      <w:r>
        <w:t>бслуживания и увеличение объемов работ производятся в размере до 30% тарифной ставки (оклада) по основной работе. Конкретный размер доплаты устанавливается по соглашению сторон трудового договора.</w:t>
      </w:r>
    </w:p>
    <w:p w:rsidR="00000000" w:rsidRDefault="00191927">
      <w:pPr>
        <w:pStyle w:val="just"/>
      </w:pPr>
      <w:r>
        <w:t>Срок, в течение которого работник будет выполнять дополните</w:t>
      </w:r>
      <w:r>
        <w:t>льную работу, ее содержание и объем устанавливаются Работодателем с письменного согласия работника. 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w:t>
      </w:r>
      <w:r>
        <w:t>том другую сторону в письменной форме не позднее чем за три рабочих дня.</w:t>
      </w:r>
    </w:p>
    <w:p w:rsidR="00000000" w:rsidRDefault="00191927">
      <w:pPr>
        <w:pStyle w:val="just"/>
      </w:pPr>
      <w:r>
        <w:t>Сверхурочная работа оплачивается в ООО "Спектр" за первые два часа работы в полуторном размере, за последующие часы - в двойном размере. По желанию работника сверхурочная работа вмест</w:t>
      </w:r>
      <w:r>
        <w:t>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191927">
      <w:pPr>
        <w:pStyle w:val="just"/>
      </w:pPr>
      <w:r>
        <w:t>Работа в выходной и нерабочий праздничный дни оплачивается за фактически отработанные часы (в соответствии с приказом</w:t>
      </w:r>
      <w:r>
        <w:t xml:space="preserve"> по организации) в размере:</w:t>
      </w:r>
    </w:p>
    <w:p w:rsidR="00000000" w:rsidRDefault="00191927">
      <w:pPr>
        <w:pStyle w:val="just"/>
      </w:pPr>
      <w:r>
        <w:t>работникам, труд которых оплачивается по дневным и часовым ставкам, - в размере двойной дневной или часовой ставки;</w:t>
      </w:r>
    </w:p>
    <w:p w:rsidR="00000000" w:rsidRDefault="00191927">
      <w:pPr>
        <w:pStyle w:val="just"/>
      </w:pPr>
      <w:r>
        <w:t>работникам, получающим месячный оклад, - в размере одинарной дневной или часовой ставки сверх оклада, если работ</w:t>
      </w:r>
      <w:r>
        <w:t>а в выходной и нерабочий праздничный дни производилась в пределах месячной нормы рабочего времени, и в размере двойной часовой или дневной ставки сверх оклада, если работа производилась сверх месячной нормы.</w:t>
      </w:r>
    </w:p>
    <w:p w:rsidR="00000000" w:rsidRDefault="00191927">
      <w:pPr>
        <w:pStyle w:val="just"/>
      </w:pPr>
      <w:r>
        <w:t>По желанию работника, работавшего в выходной или</w:t>
      </w:r>
      <w:r>
        <w:t xml:space="preserve"> нерабочий праздничный день, ему может быть предоставлен другой день отдыха, который должен быть согласован с Работодателем. В этом случае работа в нерабочий праздничный день оплачивается в одинарном размере, а день отдыха оплате не подлежит. За каждый ден</w:t>
      </w:r>
      <w:r>
        <w:t>ь работы, независимо от количества фактически отработанных часов, предоставляется целый дополнительный день отдыха.</w:t>
      </w:r>
    </w:p>
    <w:p w:rsidR="00000000" w:rsidRDefault="00191927">
      <w:pPr>
        <w:pStyle w:val="just"/>
      </w:pPr>
      <w:r>
        <w:t>За работу в ночное время (с 22:00 часов предшествующего дня до 06:00 часов последующего дня) устанавливается доплата в размере 50% часовой т</w:t>
      </w:r>
      <w:r>
        <w:t>арифной ставки, должностного оклада.</w:t>
      </w:r>
    </w:p>
    <w:p w:rsidR="00000000" w:rsidRDefault="00191927">
      <w:pPr>
        <w:pStyle w:val="just"/>
      </w:pPr>
      <w:r>
        <w:t>Доплата производится за каждый час работы в ночное время на основании графиков работы и приказов по организации.</w:t>
      </w:r>
    </w:p>
    <w:p w:rsidR="00000000" w:rsidRDefault="00191927">
      <w:pPr>
        <w:spacing w:after="240"/>
        <w:rPr>
          <w:rFonts w:ascii="Times New Roman" w:eastAsia="Times New Roman" w:hAnsi="Times New Roman"/>
          <w:sz w:val="24"/>
          <w:szCs w:val="24"/>
        </w:rPr>
      </w:pPr>
    </w:p>
    <w:p w:rsidR="00000000" w:rsidRDefault="00191927">
      <w:pPr>
        <w:pStyle w:val="3"/>
        <w:rPr>
          <w:rFonts w:eastAsia="Times New Roman"/>
        </w:rPr>
      </w:pPr>
      <w:r>
        <w:rPr>
          <w:rFonts w:eastAsia="Times New Roman"/>
        </w:rPr>
        <w:t>4. Порядок выплаты заработной платы</w:t>
      </w:r>
    </w:p>
    <w:p w:rsidR="00000000" w:rsidRDefault="00191927">
      <w:pPr>
        <w:pStyle w:val="just"/>
      </w:pPr>
      <w:r>
        <w:t>4.1. При выплате заработной платы Работодатель обязан в письменной фо</w:t>
      </w:r>
      <w:r>
        <w:t>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w:t>
      </w:r>
    </w:p>
    <w:p w:rsidR="00000000" w:rsidRDefault="00191927">
      <w:pPr>
        <w:pStyle w:val="just"/>
      </w:pPr>
      <w:r>
        <w:t>Форма расчетного листка утверждается Работодателем с учетом мнения представительного органа работников.</w:t>
      </w:r>
    </w:p>
    <w:p w:rsidR="00000000" w:rsidRDefault="00191927">
      <w:pPr>
        <w:pStyle w:val="just"/>
      </w:pPr>
      <w:r>
        <w:t>4.2. Заработная плата выплачивается работнику, как правило, в месте выполнения им работы либо перечисляется на указанный работником счет в банке на усло</w:t>
      </w:r>
      <w:r>
        <w:t>виях, определенных коллективным договором или трудовым договором.</w:t>
      </w:r>
    </w:p>
    <w:p w:rsidR="00000000" w:rsidRDefault="00191927">
      <w:pPr>
        <w:pStyle w:val="just"/>
      </w:pPr>
      <w:r>
        <w:t>4.3. Место и сроки выплаты заработной платы в неденежной форме определяются коллективным договором или трудовым договором.</w:t>
      </w:r>
    </w:p>
    <w:p w:rsidR="00000000" w:rsidRDefault="00191927">
      <w:pPr>
        <w:pStyle w:val="just"/>
      </w:pPr>
      <w:r>
        <w:t>4.4. Заработная плата выплачивается непосредственно работнику, за и</w:t>
      </w:r>
      <w:r>
        <w:t>сключением случаев, когда иной способ выплаты предусматривается федеральным законом или трудовым договором.</w:t>
      </w:r>
    </w:p>
    <w:p w:rsidR="00000000" w:rsidRDefault="00191927">
      <w:pPr>
        <w:pStyle w:val="just"/>
      </w:pPr>
      <w:r>
        <w:t>4.5. Заработная плата выплачивается не реже чем каждые полмесяца в день, установленный правилами внутреннего трудового распорядка, коллективным дого</w:t>
      </w:r>
      <w:r>
        <w:t>вором, трудовым договором.</w:t>
      </w:r>
    </w:p>
    <w:p w:rsidR="00000000" w:rsidRDefault="00191927">
      <w:pPr>
        <w:pStyle w:val="just"/>
      </w:pPr>
      <w:r>
        <w:t>4.6. Для отдельных категорий работников федеральным законом могут быть установлены иные сроки выплаты заработной платы.</w:t>
      </w:r>
    </w:p>
    <w:p w:rsidR="00000000" w:rsidRDefault="00191927">
      <w:pPr>
        <w:pStyle w:val="just"/>
      </w:pPr>
      <w:r>
        <w:t>При совпадении дня выплаты с выходным или нерабочим праздничным днем выплата заработной платы производится на</w:t>
      </w:r>
      <w:r>
        <w:t>кануне этого дня.</w:t>
      </w:r>
    </w:p>
    <w:p w:rsidR="00000000" w:rsidRDefault="00191927">
      <w:pPr>
        <w:pStyle w:val="just"/>
      </w:pPr>
      <w:r>
        <w:t>4.7. Оплата отпуска производится не позднее чем за три дня до его начала.</w:t>
      </w:r>
    </w:p>
    <w:p w:rsidR="00000000" w:rsidRDefault="00191927">
      <w:pPr>
        <w:spacing w:after="240"/>
        <w:rPr>
          <w:rFonts w:ascii="Times New Roman" w:eastAsia="Times New Roman" w:hAnsi="Times New Roman"/>
          <w:sz w:val="24"/>
          <w:szCs w:val="24"/>
        </w:rPr>
      </w:pPr>
    </w:p>
    <w:p w:rsidR="00000000" w:rsidRDefault="00191927">
      <w:pPr>
        <w:pStyle w:val="3"/>
        <w:rPr>
          <w:rFonts w:eastAsia="Times New Roman"/>
        </w:rPr>
      </w:pPr>
      <w:r>
        <w:rPr>
          <w:rFonts w:eastAsia="Times New Roman"/>
        </w:rPr>
        <w:t>Должностная инструкция</w:t>
      </w:r>
    </w:p>
    <w:p w:rsidR="00000000" w:rsidRDefault="00191927">
      <w:pPr>
        <w:pStyle w:val="just"/>
      </w:pPr>
      <w:r>
        <w:t>Подписывается должностная инструкция руководителем структурного подразделения и утверждается руководителем или его заместителем. Подписи так</w:t>
      </w:r>
      <w:r>
        <w:t>же ставят руководители заинтересованных подразделений, руководители служб персонала, юристы и т.д. Датой должностной инструкции является дата ее утверждения.</w:t>
      </w:r>
    </w:p>
    <w:p w:rsidR="00000000" w:rsidRDefault="00191927">
      <w:pPr>
        <w:pStyle w:val="just"/>
      </w:pPr>
      <w:r>
        <w:t>Работник должен быть ознакомлен с должностной инструкцией и на подлиннике сделать запись: "С инстр</w:t>
      </w:r>
      <w:r>
        <w:t>укцией ознакомлен, дата, подпись".</w:t>
      </w:r>
    </w:p>
    <w:p w:rsidR="00000000" w:rsidRDefault="00191927">
      <w:pPr>
        <w:pStyle w:val="just"/>
      </w:pPr>
      <w:r>
        <w:t>Как правило, сам текст должностной инструкции состоит из разделов:</w:t>
      </w:r>
    </w:p>
    <w:p w:rsidR="00000000" w:rsidRDefault="00191927">
      <w:pPr>
        <w:pStyle w:val="just"/>
      </w:pPr>
      <w:r>
        <w:t>1. "Общие положения" - в данном разделе рассматриваются наименование должности с обозначением структурного подразделения, непосредственный начальник работ</w:t>
      </w:r>
      <w:r>
        <w:t>ника, порядок назначения на должность и освобождения от должности, перечень нормативных документов, квалификационные требования, требования к специальным знаниям и навыкам.</w:t>
      </w:r>
    </w:p>
    <w:p w:rsidR="00000000" w:rsidRDefault="00191927">
      <w:pPr>
        <w:pStyle w:val="just"/>
      </w:pPr>
      <w:r>
        <w:t>2. "Должностные обязанности" - предполагает конкретное содержание деятельности рабо</w:t>
      </w:r>
      <w:r>
        <w:t>тника. В данном разделе отражается содержание деятельности, осуществляемой работником, виды работ, выполняемых работником.</w:t>
      </w:r>
    </w:p>
    <w:p w:rsidR="00000000" w:rsidRDefault="00191927">
      <w:pPr>
        <w:pStyle w:val="just"/>
      </w:pPr>
      <w:r>
        <w:t>3. "Права" - отражает полномочия работника при осуществлении определенного вида деятельности. В перечень могут быть включены следующи</w:t>
      </w:r>
      <w:r>
        <w:t>е права: принимать решения, давать указания, подписывать документы, обращаться с предложениями к вышестоящему руководству, представлять интересы организации в других организациях, участвовать в совещаниях, требовать определенную информацию, требовать опред</w:t>
      </w:r>
      <w:r>
        <w:t>еленные действия от работников и т.д.</w:t>
      </w:r>
    </w:p>
    <w:p w:rsidR="00000000" w:rsidRDefault="00191927">
      <w:pPr>
        <w:pStyle w:val="just"/>
      </w:pPr>
      <w:r>
        <w:t>4. "Ответственность" - определяет критерии оценки работы и меры персональной ответственности работника. Критериями оценки являются объективные показатели, характеризующие качество и своевременность выполнения работы. О</w:t>
      </w:r>
      <w:r>
        <w:t>тветственность работника определяется в соответствии с действующим законодательством.</w:t>
      </w:r>
    </w:p>
    <w:p w:rsidR="00000000" w:rsidRDefault="00191927">
      <w:pPr>
        <w:pStyle w:val="just"/>
      </w:pPr>
      <w:r>
        <w:t>5. "Взаимоотношения" - устанавливает определенный круг сотрудников, от которых получается информация, сроки предоставления информации, порядок согласования, вопросы инфор</w:t>
      </w:r>
      <w:r>
        <w:t>мационных взаимодействий работника с другими подразделениями, лицами, организациями.</w:t>
      </w:r>
    </w:p>
    <w:p w:rsidR="00000000" w:rsidRDefault="00191927">
      <w:pPr>
        <w:spacing w:after="240"/>
        <w:rPr>
          <w:rFonts w:ascii="Times New Roman" w:eastAsia="Times New Roman" w:hAnsi="Times New Roman"/>
          <w:sz w:val="24"/>
          <w:szCs w:val="24"/>
        </w:rPr>
      </w:pPr>
    </w:p>
    <w:p w:rsidR="00000000" w:rsidRDefault="00191927">
      <w:pPr>
        <w:pStyle w:val="right"/>
      </w:pPr>
      <w:r>
        <w:t>Источник - "Сборник основных кадровых документов: Образцы заполнения и комментарии", "ГроссМедиа", "РОСБУХ"</w:t>
      </w:r>
    </w:p>
    <w:p w:rsidR="00000000" w:rsidRDefault="0019192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https://порядокправа.рф/obrazecy/polozhenie_ob_oplate_truda_rabotnikov_organizacii_obra</w:t>
        </w:r>
        <w:r>
          <w:rPr>
            <w:rStyle w:val="a3"/>
            <w:rFonts w:ascii="Times New Roman" w:eastAsia="Times New Roman" w:hAnsi="Times New Roman"/>
            <w:sz w:val="24"/>
            <w:szCs w:val="24"/>
          </w:rPr>
          <w:t>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91927"/>
    <w:rsid w:val="00191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FB54977-0030-4D08-848E-9E27C6E6C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b_oplate_truda_rabotnikov_organizacii_obrazec_zapoln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2605</Words>
  <Characters>14855</Characters>
  <Application>Microsoft Office Word</Application>
  <DocSecurity>0</DocSecurity>
  <Lines>123</Lines>
  <Paragraphs>34</Paragraphs>
  <ScaleCrop>false</ScaleCrop>
  <Company/>
  <LinksUpToDate>false</LinksUpToDate>
  <CharactersWithSpaces>17426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оплате труда работников организации (образец заполнения) - DOC</dc:title>
  <dc:subject/>
  <dc:creator>Максим Давыдченков</dc:creator>
  <cp:keywords/>
  <dc:description/>
  <cp:lastModifiedBy>Максим Давыдченков</cp:lastModifiedBy>
  <cp:revision>2</cp:revision>
  <dcterms:created xsi:type="dcterms:W3CDTF">2022-08-15T04:41:00Z</dcterms:created>
  <dcterms:modified xsi:type="dcterms:W3CDTF">2022-08-15T04:41:00Z</dcterms:modified>
</cp:coreProperties>
</file>