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A1B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информационно-вычислительном центре предприятия</w:t>
      </w:r>
    </w:p>
    <w:p w:rsidR="00000000" w:rsidRDefault="003A4A1B">
      <w:pPr>
        <w:pStyle w:val="HTML"/>
      </w:pPr>
      <w:r>
        <w:t xml:space="preserve">                                                                  УТВЕРЖДАЮ</w:t>
      </w:r>
    </w:p>
    <w:p w:rsidR="00000000" w:rsidRDefault="003A4A1B">
      <w:pPr>
        <w:pStyle w:val="HTML"/>
      </w:pPr>
      <w:r>
        <w:t>____________________________________</w:t>
      </w:r>
    </w:p>
    <w:p w:rsidR="00000000" w:rsidRDefault="003A4A1B">
      <w:pPr>
        <w:pStyle w:val="HTML"/>
      </w:pPr>
      <w:r>
        <w:t>(наименование должности руководителя</w:t>
      </w:r>
    </w:p>
    <w:p w:rsidR="00000000" w:rsidRDefault="003A4A1B">
      <w:pPr>
        <w:pStyle w:val="HTML"/>
      </w:pPr>
      <w:r>
        <w:t>предприятия)</w:t>
      </w:r>
    </w:p>
    <w:p w:rsidR="00000000" w:rsidRDefault="003A4A1B">
      <w:pPr>
        <w:pStyle w:val="HTML"/>
      </w:pPr>
      <w:r>
        <w:t>____________________________________</w:t>
      </w:r>
    </w:p>
    <w:p w:rsidR="00000000" w:rsidRDefault="003A4A1B">
      <w:pPr>
        <w:pStyle w:val="HTML"/>
      </w:pPr>
      <w:r>
        <w:t>(Ф.И.О., подпись)</w:t>
      </w:r>
    </w:p>
    <w:p w:rsidR="00000000" w:rsidRDefault="003A4A1B">
      <w:pPr>
        <w:pStyle w:val="HTML"/>
      </w:pPr>
    </w:p>
    <w:p w:rsidR="00000000" w:rsidRDefault="003A4A1B">
      <w:pPr>
        <w:pStyle w:val="HTML"/>
      </w:pPr>
      <w:r>
        <w:t>"___"________ ___ г.</w:t>
      </w:r>
    </w:p>
    <w:p w:rsidR="00000000" w:rsidRDefault="003A4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A1B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информационно-вычислительном центре предприятия</w:t>
      </w:r>
    </w:p>
    <w:p w:rsidR="00000000" w:rsidRDefault="003A4A1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A4A1B">
      <w:pPr>
        <w:pStyle w:val="just"/>
      </w:pPr>
      <w:r>
        <w:t>1.1. Информационно-вычислительный центр (далее - "ИВЦ") является самостоятельным структурным подра</w:t>
      </w:r>
      <w:r>
        <w:t>зделением предприятия и подчиняется непосредственно __________________.</w:t>
      </w:r>
    </w:p>
    <w:p w:rsidR="00000000" w:rsidRDefault="003A4A1B">
      <w:pPr>
        <w:pStyle w:val="just"/>
      </w:pPr>
      <w:r>
        <w:t>1.2. ИВЦ создан на основании приказа руководителя предприятия N _____ от "___"________ ___ г.</w:t>
      </w:r>
    </w:p>
    <w:p w:rsidR="00000000" w:rsidRDefault="003A4A1B">
      <w:pPr>
        <w:pStyle w:val="just"/>
      </w:pPr>
      <w:r>
        <w:t>1.3. Начальник ИВЦ назначается и освобождается от должности приказом руководителя предприя</w:t>
      </w:r>
      <w:r>
        <w:t xml:space="preserve">тия </w:t>
      </w:r>
      <w:r>
        <w:rPr>
          <w:vertAlign w:val="superscript"/>
        </w:rPr>
        <w:t>1</w:t>
      </w:r>
      <w:r>
        <w:t xml:space="preserve"> .</w:t>
      </w:r>
    </w:p>
    <w:p w:rsidR="00000000" w:rsidRDefault="003A4A1B">
      <w:pPr>
        <w:pStyle w:val="just"/>
      </w:pPr>
      <w:r>
        <w:t>Работники ИВЦ назначаются и освобождаются от должности приказом руководителя предприятия по представлению начальника ИВЦ.</w:t>
      </w:r>
    </w:p>
    <w:p w:rsidR="00000000" w:rsidRDefault="003A4A1B">
      <w:pPr>
        <w:pStyle w:val="just"/>
      </w:pPr>
      <w:r>
        <w:t>1.4. ИВЦ в своей работе руководствуется:</w:t>
      </w:r>
    </w:p>
    <w:p w:rsidR="00000000" w:rsidRDefault="003A4A1B">
      <w:pPr>
        <w:pStyle w:val="just"/>
      </w:pPr>
      <w:r>
        <w:t>- законами Российской Федерации;</w:t>
      </w:r>
    </w:p>
    <w:p w:rsidR="00000000" w:rsidRDefault="003A4A1B">
      <w:pPr>
        <w:pStyle w:val="just"/>
      </w:pPr>
      <w:r>
        <w:t>- указами и распоряжениями Президента Российской Фед</w:t>
      </w:r>
      <w:r>
        <w:t>ерации;</w:t>
      </w:r>
    </w:p>
    <w:p w:rsidR="00000000" w:rsidRDefault="003A4A1B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3A4A1B">
      <w:pPr>
        <w:pStyle w:val="just"/>
      </w:pPr>
      <w:r>
        <w:t>- законами __________________ (указать субъект Российской Федерации);</w:t>
      </w:r>
    </w:p>
    <w:p w:rsidR="00000000" w:rsidRDefault="003A4A1B">
      <w:pPr>
        <w:pStyle w:val="just"/>
      </w:pPr>
      <w:r>
        <w:t>- уставом предприятия;</w:t>
      </w:r>
    </w:p>
    <w:p w:rsidR="00000000" w:rsidRDefault="003A4A1B">
      <w:pPr>
        <w:pStyle w:val="just"/>
      </w:pPr>
      <w:r>
        <w:t>- настоящим Положением.</w:t>
      </w:r>
    </w:p>
    <w:p w:rsidR="00000000" w:rsidRDefault="003A4A1B">
      <w:pPr>
        <w:pStyle w:val="just"/>
      </w:pPr>
      <w:r>
        <w:t>1.5. В ИВЦ должны быть документы и материалы по следующим во</w:t>
      </w:r>
      <w:r>
        <w:t>просам:</w:t>
      </w:r>
    </w:p>
    <w:p w:rsidR="00000000" w:rsidRDefault="003A4A1B">
      <w:pPr>
        <w:pStyle w:val="just"/>
      </w:pPr>
      <w:r>
        <w:t>- методические материалы по обработке и организации информационных потоков;</w:t>
      </w:r>
    </w:p>
    <w:p w:rsidR="00000000" w:rsidRDefault="003A4A1B">
      <w:pPr>
        <w:pStyle w:val="just"/>
      </w:pPr>
      <w:r>
        <w:t xml:space="preserve">- руководящие и нормативные материалы, касающиеся эксплуатации и ремонта электронной вычислительной техники; технико-эксплуатационные характеристики, </w:t>
      </w:r>
      <w:r>
        <w:lastRenderedPageBreak/>
        <w:t>конструктивные особенн</w:t>
      </w:r>
      <w:r>
        <w:t>ости, назначение и режимы работы оборудования, правила его технической эксплуатации;</w:t>
      </w:r>
    </w:p>
    <w:p w:rsidR="00000000" w:rsidRDefault="003A4A1B">
      <w:pPr>
        <w:pStyle w:val="just"/>
      </w:pPr>
      <w:r>
        <w:t>- руководящие и нормативные материалы, касающиеся методов программирования и использования вычислительной техники при обработке информации;</w:t>
      </w:r>
    </w:p>
    <w:p w:rsidR="00000000" w:rsidRDefault="003A4A1B">
      <w:pPr>
        <w:pStyle w:val="just"/>
      </w:pPr>
      <w:r>
        <w:t>- технологии механизированной о</w:t>
      </w:r>
      <w:r>
        <w:t>бработки информации;</w:t>
      </w:r>
    </w:p>
    <w:p w:rsidR="00000000" w:rsidRDefault="003A4A1B">
      <w:pPr>
        <w:pStyle w:val="just"/>
      </w:pPr>
      <w:r>
        <w:t>- формализованные языки программирования;</w:t>
      </w:r>
    </w:p>
    <w:p w:rsidR="00000000" w:rsidRDefault="003A4A1B">
      <w:pPr>
        <w:pStyle w:val="just"/>
      </w:pPr>
      <w:r>
        <w:t>- виды технических носителей информации;</w:t>
      </w:r>
    </w:p>
    <w:p w:rsidR="00000000" w:rsidRDefault="003A4A1B">
      <w:pPr>
        <w:pStyle w:val="just"/>
      </w:pPr>
      <w:r>
        <w:t>- действующие системы счислений, шифров и кодов, стандартные программы и команды;</w:t>
      </w:r>
    </w:p>
    <w:p w:rsidR="00000000" w:rsidRDefault="003A4A1B">
      <w:pPr>
        <w:pStyle w:val="just"/>
      </w:pPr>
      <w:r>
        <w:t>- основы математического обеспечения и программирования;</w:t>
      </w:r>
    </w:p>
    <w:p w:rsidR="00000000" w:rsidRDefault="003A4A1B">
      <w:pPr>
        <w:pStyle w:val="just"/>
      </w:pPr>
      <w:r>
        <w:t>- методы разработки перспективных и годовых планов (графиков) работы и порядок составления отчетности об их выполнении;</w:t>
      </w:r>
    </w:p>
    <w:p w:rsidR="00000000" w:rsidRDefault="003A4A1B">
      <w:pPr>
        <w:pStyle w:val="just"/>
      </w:pPr>
      <w:r>
        <w:t>- организация ремонтного обслуживания; передовой отечественный и зарубежный опы</w:t>
      </w:r>
      <w:r>
        <w:t>т эксплуатации и технического обслуживания электронной вычислительной техники;</w:t>
      </w:r>
    </w:p>
    <w:p w:rsidR="00000000" w:rsidRDefault="003A4A1B">
      <w:pPr>
        <w:pStyle w:val="just"/>
      </w:pPr>
      <w:r>
        <w:t>- порядок составления заявок на оборудование, запасные части, проведение ремонта и другой технической документации;</w:t>
      </w:r>
    </w:p>
    <w:p w:rsidR="00000000" w:rsidRDefault="003A4A1B">
      <w:pPr>
        <w:pStyle w:val="just"/>
      </w:pPr>
      <w:r>
        <w:t>- методы классификации и кодирования информации;</w:t>
      </w:r>
    </w:p>
    <w:p w:rsidR="00000000" w:rsidRDefault="003A4A1B">
      <w:pPr>
        <w:pStyle w:val="just"/>
      </w:pPr>
      <w:r>
        <w:t>- формализов</w:t>
      </w:r>
      <w:r>
        <w:t>анные языки программирования;</w:t>
      </w:r>
    </w:p>
    <w:p w:rsidR="00000000" w:rsidRDefault="003A4A1B">
      <w:pPr>
        <w:pStyle w:val="just"/>
      </w:pPr>
      <w:r>
        <w:t>- основы экономики, организации труда и производства;</w:t>
      </w:r>
    </w:p>
    <w:p w:rsidR="00000000" w:rsidRDefault="003A4A1B">
      <w:pPr>
        <w:pStyle w:val="just"/>
      </w:pPr>
      <w:r>
        <w:t>- правила и нормы охраны труда, техники безопасности;</w:t>
      </w:r>
    </w:p>
    <w:p w:rsidR="00000000" w:rsidRDefault="003A4A1B">
      <w:pPr>
        <w:pStyle w:val="just"/>
      </w:pPr>
      <w:r>
        <w:t>- структура предприятия;</w:t>
      </w:r>
    </w:p>
    <w:p w:rsidR="00000000" w:rsidRDefault="003A4A1B">
      <w:pPr>
        <w:pStyle w:val="just"/>
      </w:pPr>
      <w:r>
        <w:t>- методы эффективного применения оргтехники и других технических средств управленческого труд</w:t>
      </w:r>
      <w:r>
        <w:t>а;</w:t>
      </w:r>
    </w:p>
    <w:p w:rsidR="00000000" w:rsidRDefault="003A4A1B">
      <w:pPr>
        <w:pStyle w:val="just"/>
      </w:pPr>
      <w:r>
        <w:t>- Правила внутреннего трудового распорядка;</w:t>
      </w:r>
    </w:p>
    <w:p w:rsidR="00000000" w:rsidRDefault="003A4A1B">
      <w:pPr>
        <w:pStyle w:val="just"/>
      </w:pPr>
      <w:r>
        <w:t>- правила и нормы охраны труда.</w:t>
      </w:r>
    </w:p>
    <w:p w:rsidR="00000000" w:rsidRDefault="003A4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A1B">
      <w:pPr>
        <w:pStyle w:val="3"/>
        <w:rPr>
          <w:rFonts w:eastAsia="Times New Roman"/>
        </w:rPr>
      </w:pPr>
      <w:r>
        <w:rPr>
          <w:rFonts w:eastAsia="Times New Roman"/>
        </w:rPr>
        <w:t>2. СТРУКТУРА ИНФОРМАЦИОННО-ВЫЧИСЛИТЕЛЬНОГО ЦЕНТРА</w:t>
      </w:r>
    </w:p>
    <w:p w:rsidR="00000000" w:rsidRDefault="003A4A1B">
      <w:pPr>
        <w:pStyle w:val="just"/>
      </w:pPr>
      <w:r>
        <w:t>2.1. Структуру и штаты ИВЦ утверждает руководитель предприятия.</w:t>
      </w:r>
    </w:p>
    <w:p w:rsidR="00000000" w:rsidRDefault="003A4A1B">
      <w:pPr>
        <w:pStyle w:val="just"/>
      </w:pPr>
      <w:r>
        <w:t>2.2. Руководство отделом осуществляет начальник ИВЦ.</w:t>
      </w:r>
    </w:p>
    <w:p w:rsidR="00000000" w:rsidRDefault="003A4A1B">
      <w:pPr>
        <w:pStyle w:val="just"/>
      </w:pPr>
      <w:r>
        <w:t>2.3. В со</w:t>
      </w:r>
      <w:r>
        <w:t>став ИВЦ входят (указать подразделения):</w:t>
      </w:r>
    </w:p>
    <w:p w:rsidR="00000000" w:rsidRDefault="003A4A1B">
      <w:pPr>
        <w:pStyle w:val="just"/>
      </w:pPr>
      <w:r>
        <w:t>- __________________________________________;</w:t>
      </w:r>
    </w:p>
    <w:p w:rsidR="00000000" w:rsidRDefault="003A4A1B">
      <w:pPr>
        <w:pStyle w:val="just"/>
      </w:pPr>
      <w:r>
        <w:t>- __________________________________________;</w:t>
      </w:r>
    </w:p>
    <w:p w:rsidR="00000000" w:rsidRDefault="003A4A1B">
      <w:pPr>
        <w:pStyle w:val="just"/>
      </w:pPr>
      <w:r>
        <w:t>- __________________________________________;</w:t>
      </w:r>
    </w:p>
    <w:p w:rsidR="00000000" w:rsidRDefault="003A4A1B">
      <w:pPr>
        <w:pStyle w:val="just"/>
      </w:pPr>
      <w:r>
        <w:t>- __________________________________________;</w:t>
      </w:r>
    </w:p>
    <w:p w:rsidR="00000000" w:rsidRDefault="003A4A1B">
      <w:pPr>
        <w:pStyle w:val="just"/>
      </w:pPr>
      <w:r>
        <w:t>- _____________________________</w:t>
      </w:r>
      <w:r>
        <w:t>_____________.</w:t>
      </w:r>
    </w:p>
    <w:p w:rsidR="00000000" w:rsidRDefault="003A4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A1B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ИНФОРМАЦИОННО-ВЫЧИСЛИТЕЛЬНОГО ЦЕНТРА</w:t>
      </w:r>
    </w:p>
    <w:p w:rsidR="00000000" w:rsidRDefault="003A4A1B">
      <w:pPr>
        <w:pStyle w:val="just"/>
      </w:pPr>
      <w:r>
        <w:t>3.1. Изучение рынка информационных услуг.</w:t>
      </w:r>
    </w:p>
    <w:p w:rsidR="00000000" w:rsidRDefault="003A4A1B">
      <w:pPr>
        <w:pStyle w:val="just"/>
      </w:pPr>
      <w:r>
        <w:t>3.2. Сбор первичной информации.</w:t>
      </w:r>
    </w:p>
    <w:p w:rsidR="00000000" w:rsidRDefault="003A4A1B">
      <w:pPr>
        <w:pStyle w:val="just"/>
      </w:pPr>
      <w:r>
        <w:t>3.3. Автоматизированная обработка информации и проведение вычислительных работ.</w:t>
      </w:r>
    </w:p>
    <w:p w:rsidR="00000000" w:rsidRDefault="003A4A1B">
      <w:pPr>
        <w:pStyle w:val="just"/>
      </w:pPr>
      <w:r>
        <w:t>3.4. Решение инженерных, экономических и других задач производственного и научно-исследовательского характера.</w:t>
      </w:r>
    </w:p>
    <w:p w:rsidR="00000000" w:rsidRDefault="003A4A1B">
      <w:pPr>
        <w:pStyle w:val="just"/>
      </w:pPr>
      <w:r>
        <w:t>3.5. Обеспечение структурных подразделений результатами вычислени</w:t>
      </w:r>
      <w:r>
        <w:t>й.</w:t>
      </w:r>
    </w:p>
    <w:p w:rsidR="00000000" w:rsidRDefault="003A4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A1B">
      <w:pPr>
        <w:pStyle w:val="3"/>
        <w:rPr>
          <w:rFonts w:eastAsia="Times New Roman"/>
        </w:rPr>
      </w:pPr>
      <w:r>
        <w:rPr>
          <w:rFonts w:eastAsia="Times New Roman"/>
        </w:rPr>
        <w:t>4. ФУНКЦИИ ИНФОРМАЦИОННО-ВЫЧИСЛИТЕЛЬНОГО ЦЕНТРА</w:t>
      </w:r>
    </w:p>
    <w:p w:rsidR="00000000" w:rsidRDefault="003A4A1B">
      <w:pPr>
        <w:pStyle w:val="just"/>
      </w:pPr>
      <w:r>
        <w:t>4.1. Организация, систематизация, прием, учет, классификация и автоматизированная обработка поступающей информации.</w:t>
      </w:r>
    </w:p>
    <w:p w:rsidR="00000000" w:rsidRDefault="003A4A1B">
      <w:pPr>
        <w:pStyle w:val="just"/>
      </w:pPr>
      <w:r>
        <w:t>4.2. Проведение мероприятий по созданию, обслуживанию, развитию и информационному обеспе</w:t>
      </w:r>
      <w:r>
        <w:t>чению системы средств вычислительной техники, коммуникаций и связи для механизированной и автоматизированной обработки информации, решения инженерных, экономических и других задач производственного и научно-исследовательского характера.</w:t>
      </w:r>
    </w:p>
    <w:p w:rsidR="00000000" w:rsidRDefault="003A4A1B">
      <w:pPr>
        <w:pStyle w:val="just"/>
      </w:pPr>
      <w:r>
        <w:t>4.3. Разработка пла</w:t>
      </w:r>
      <w:r>
        <w:t>нов и графиков обработки информации и проведения вычислительных работ в соответствии с заказами подразделений предприятия.</w:t>
      </w:r>
    </w:p>
    <w:p w:rsidR="00000000" w:rsidRDefault="003A4A1B">
      <w:pPr>
        <w:pStyle w:val="just"/>
      </w:pPr>
      <w:r>
        <w:t>4.4. Выполнение договорных работ для сторонних организаций.</w:t>
      </w:r>
    </w:p>
    <w:p w:rsidR="00000000" w:rsidRDefault="003A4A1B">
      <w:pPr>
        <w:pStyle w:val="just"/>
      </w:pPr>
      <w:r>
        <w:t>4.5. Выбор основного состава электронно-вычислительного оборудования, его</w:t>
      </w:r>
      <w:r>
        <w:t xml:space="preserve"> экономическое обоснование.</w:t>
      </w:r>
    </w:p>
    <w:p w:rsidR="00000000" w:rsidRDefault="003A4A1B">
      <w:pPr>
        <w:pStyle w:val="just"/>
      </w:pPr>
      <w:r>
        <w:t>4.6. Составление заявок на оборудование ИВЦ.</w:t>
      </w:r>
    </w:p>
    <w:p w:rsidR="00000000" w:rsidRDefault="003A4A1B">
      <w:pPr>
        <w:pStyle w:val="just"/>
      </w:pPr>
      <w:r>
        <w:t>4.7. Определение форм и методов сбора информации.</w:t>
      </w:r>
    </w:p>
    <w:p w:rsidR="00000000" w:rsidRDefault="003A4A1B">
      <w:pPr>
        <w:pStyle w:val="just"/>
      </w:pPr>
      <w:r>
        <w:t>4.8. Создание каналов внешней и внутренней информации.</w:t>
      </w:r>
    </w:p>
    <w:p w:rsidR="00000000" w:rsidRDefault="003A4A1B">
      <w:pPr>
        <w:pStyle w:val="just"/>
      </w:pPr>
      <w:r>
        <w:t>4.9. Выявление потребности предприятия в электронной информации.</w:t>
      </w:r>
    </w:p>
    <w:p w:rsidR="00000000" w:rsidRDefault="003A4A1B">
      <w:pPr>
        <w:pStyle w:val="just"/>
      </w:pPr>
      <w:r>
        <w:t>4.10. Проведе</w:t>
      </w:r>
      <w:r>
        <w:t>ние маркетинга электронного информационного рынка.</w:t>
      </w:r>
    </w:p>
    <w:p w:rsidR="00000000" w:rsidRDefault="003A4A1B">
      <w:pPr>
        <w:pStyle w:val="just"/>
      </w:pPr>
      <w:r>
        <w:t>4.11. Поиск, фильтрация и систематизация информации.</w:t>
      </w:r>
    </w:p>
    <w:p w:rsidR="00000000" w:rsidRDefault="003A4A1B">
      <w:pPr>
        <w:pStyle w:val="just"/>
      </w:pPr>
      <w:r>
        <w:t>4.12. Размножение и электронная рассылка информации.</w:t>
      </w:r>
    </w:p>
    <w:p w:rsidR="00000000" w:rsidRDefault="003A4A1B">
      <w:pPr>
        <w:pStyle w:val="just"/>
      </w:pPr>
      <w:r>
        <w:t>4.13. Разработка и согласование с соответствующими подразделениями предприятия технологических схем</w:t>
      </w:r>
      <w:r>
        <w:t xml:space="preserve"> обработки информации (по задачам и технологическим процессам) средствами вычислительной техники.</w:t>
      </w:r>
    </w:p>
    <w:p w:rsidR="00000000" w:rsidRDefault="003A4A1B">
      <w:pPr>
        <w:pStyle w:val="just"/>
      </w:pPr>
      <w:r>
        <w:t>4.14. Контроль за:</w:t>
      </w:r>
    </w:p>
    <w:p w:rsidR="00000000" w:rsidRDefault="003A4A1B">
      <w:pPr>
        <w:pStyle w:val="just"/>
      </w:pPr>
      <w:r>
        <w:t>- ходом поступления информации;</w:t>
      </w:r>
    </w:p>
    <w:p w:rsidR="00000000" w:rsidRDefault="003A4A1B">
      <w:pPr>
        <w:pStyle w:val="just"/>
      </w:pPr>
      <w:r>
        <w:t>- соблюдением графиков и регламентов решения задач;</w:t>
      </w:r>
    </w:p>
    <w:p w:rsidR="00000000" w:rsidRDefault="003A4A1B">
      <w:pPr>
        <w:pStyle w:val="just"/>
      </w:pPr>
      <w:r>
        <w:t>- выполнением работ в установленные сроки;</w:t>
      </w:r>
    </w:p>
    <w:p w:rsidR="00000000" w:rsidRDefault="003A4A1B">
      <w:pPr>
        <w:pStyle w:val="just"/>
      </w:pPr>
      <w:r>
        <w:t xml:space="preserve">- качеством </w:t>
      </w:r>
      <w:r>
        <w:t>выполнения работ.</w:t>
      </w:r>
    </w:p>
    <w:p w:rsidR="00000000" w:rsidRDefault="003A4A1B">
      <w:pPr>
        <w:pStyle w:val="just"/>
      </w:pPr>
      <w:r>
        <w:t>4.15. Обновление технической базы ИВЦ и информационного обслуживания.</w:t>
      </w:r>
    </w:p>
    <w:p w:rsidR="00000000" w:rsidRDefault="003A4A1B">
      <w:pPr>
        <w:pStyle w:val="just"/>
      </w:pPr>
      <w:r>
        <w:t>4.16. Обеспечение единой технологии развития информационно-вычислительных систем управления производственной деятельностью.</w:t>
      </w:r>
    </w:p>
    <w:p w:rsidR="00000000" w:rsidRDefault="003A4A1B">
      <w:pPr>
        <w:pStyle w:val="just"/>
      </w:pPr>
      <w:r>
        <w:t>4.17. Изучение и анализ рынка информационных</w:t>
      </w:r>
      <w:r>
        <w:t xml:space="preserve"> услуг с целью обеспечения производства и управления предприятием современными информационными технологиями.</w:t>
      </w:r>
    </w:p>
    <w:p w:rsidR="00000000" w:rsidRDefault="003A4A1B">
      <w:pPr>
        <w:pStyle w:val="just"/>
      </w:pPr>
      <w:r>
        <w:t>4.18. Осуществление руководства проектированием структуры баз данных и механизмов доступа к ним.</w:t>
      </w:r>
    </w:p>
    <w:p w:rsidR="00000000" w:rsidRDefault="003A4A1B">
      <w:pPr>
        <w:pStyle w:val="just"/>
      </w:pPr>
      <w:r>
        <w:t>4.19. Разработка и обеспечение регламента работ с данными системы.</w:t>
      </w:r>
    </w:p>
    <w:p w:rsidR="00000000" w:rsidRDefault="003A4A1B">
      <w:pPr>
        <w:pStyle w:val="just"/>
      </w:pPr>
      <w:r>
        <w:t>4.20. Изучение возможных источников информации для обеспечения функционирования информационно-аналитической системы.</w:t>
      </w:r>
    </w:p>
    <w:p w:rsidR="00000000" w:rsidRDefault="003A4A1B">
      <w:pPr>
        <w:pStyle w:val="just"/>
      </w:pPr>
      <w:r>
        <w:t>4.21. Организация защиты системы в соответствии с концепцией обеспечения</w:t>
      </w:r>
      <w:r>
        <w:t xml:space="preserve"> безопасности.</w:t>
      </w:r>
    </w:p>
    <w:p w:rsidR="00000000" w:rsidRDefault="003A4A1B">
      <w:pPr>
        <w:pStyle w:val="just"/>
      </w:pPr>
      <w:r>
        <w:t>4.22. Разработка и развитие нормативов и стандартов предприятия для использования программно-аппаратных средств, методической базы для создания и развития информационно-вычислительной системы предприятия.</w:t>
      </w:r>
    </w:p>
    <w:p w:rsidR="00000000" w:rsidRDefault="003A4A1B">
      <w:pPr>
        <w:pStyle w:val="just"/>
      </w:pPr>
      <w:r>
        <w:t>4.23. Разработка организационно-техн</w:t>
      </w:r>
      <w:r>
        <w:t>ических мероприятий по внедрению средств вычислительной техники с целью повышения эффективности труда.</w:t>
      </w:r>
    </w:p>
    <w:p w:rsidR="00000000" w:rsidRDefault="003A4A1B">
      <w:pPr>
        <w:pStyle w:val="just"/>
      </w:pPr>
      <w:r>
        <w:t>4.24. Техническое обслуживание вычислительных, аппаратных средств локальных вычислительных сетей и коммуникационного оборудования.</w:t>
      </w:r>
    </w:p>
    <w:p w:rsidR="00000000" w:rsidRDefault="003A4A1B">
      <w:pPr>
        <w:pStyle w:val="just"/>
      </w:pPr>
      <w:r>
        <w:t>4.25. Сопровождение си</w:t>
      </w:r>
      <w:r>
        <w:t>стемного программного обеспечения вычислительных средств, инструментальных и прикладных программных средств.</w:t>
      </w:r>
    </w:p>
    <w:p w:rsidR="00000000" w:rsidRDefault="003A4A1B">
      <w:pPr>
        <w:pStyle w:val="just"/>
      </w:pPr>
      <w:r>
        <w:t>4.26. Организация и проведение профилактических работ, устранение неисправностей, возникающих в процессе эксплуатации средств вычислительной техник</w:t>
      </w:r>
      <w:r>
        <w:t>и.</w:t>
      </w:r>
    </w:p>
    <w:p w:rsidR="00000000" w:rsidRDefault="003A4A1B">
      <w:pPr>
        <w:pStyle w:val="just"/>
      </w:pPr>
      <w:r>
        <w:t>4.27. Хранение и обслуживание библиотеки стандартных программ, соблюдение правил хранения и эксплуатации машинных носителей, их своевременная замена в случае непригодности.</w:t>
      </w:r>
    </w:p>
    <w:p w:rsidR="00000000" w:rsidRDefault="003A4A1B">
      <w:pPr>
        <w:pStyle w:val="just"/>
      </w:pPr>
      <w:r>
        <w:t>4.28. Организация и проведение обучения пользователей прикладных программных при</w:t>
      </w:r>
      <w:r>
        <w:t>ложений.</w:t>
      </w:r>
    </w:p>
    <w:p w:rsidR="00000000" w:rsidRDefault="003A4A1B">
      <w:pPr>
        <w:pStyle w:val="just"/>
      </w:pPr>
      <w:r>
        <w:t>4.29. Проектирование и разработка автоматизированной системы непрерывного обучения пользователей прикладных программных приложений.</w:t>
      </w:r>
    </w:p>
    <w:p w:rsidR="00000000" w:rsidRDefault="003A4A1B">
      <w:pPr>
        <w:pStyle w:val="just"/>
      </w:pPr>
      <w:r>
        <w:t>4.30. Изучение зарубежного и отечественного опыта электронной обработки информации.</w:t>
      </w:r>
    </w:p>
    <w:p w:rsidR="00000000" w:rsidRDefault="003A4A1B">
      <w:pPr>
        <w:pStyle w:val="just"/>
      </w:pPr>
      <w:r>
        <w:t xml:space="preserve">4.31. Организация консультаций </w:t>
      </w:r>
      <w:r>
        <w:t>по решению отдельных вопросов.</w:t>
      </w:r>
    </w:p>
    <w:p w:rsidR="00000000" w:rsidRDefault="003A4A1B">
      <w:pPr>
        <w:pStyle w:val="just"/>
      </w:pPr>
      <w:r>
        <w:t>4.32. Коммерческое распространение информации за пределами предприятия (по согласованию с директором предприятия).</w:t>
      </w:r>
    </w:p>
    <w:p w:rsidR="00000000" w:rsidRDefault="003A4A1B">
      <w:pPr>
        <w:pStyle w:val="just"/>
      </w:pPr>
      <w:r>
        <w:t>4.33. Взаимодействие с научно-исследовательскими институтами, организациями.</w:t>
      </w:r>
    </w:p>
    <w:p w:rsidR="00000000" w:rsidRDefault="003A4A1B">
      <w:pPr>
        <w:pStyle w:val="just"/>
      </w:pPr>
      <w:r>
        <w:t>4.34. Рецензирование научных рабо</w:t>
      </w:r>
      <w:r>
        <w:t>т, нормативных документов и научно-методических разработок по профильным направлениям ИВЦ.</w:t>
      </w:r>
    </w:p>
    <w:p w:rsidR="00000000" w:rsidRDefault="003A4A1B">
      <w:pPr>
        <w:pStyle w:val="just"/>
      </w:pPr>
      <w:r>
        <w:t>4.35. Осуществление методического руководства деятельностью других структурных подразделений по вопросам в пределах своей компетенции.</w:t>
      </w:r>
    </w:p>
    <w:p w:rsidR="00000000" w:rsidRDefault="003A4A1B">
      <w:pPr>
        <w:pStyle w:val="just"/>
      </w:pPr>
      <w:r>
        <w:t>4.36. Осуществление в рамках И</w:t>
      </w:r>
      <w:r>
        <w:t>ВЦ ведения делопроизводства, формирование и отправление/получение корреспонденции и другой информации по электронным каналам связи.</w:t>
      </w:r>
    </w:p>
    <w:p w:rsidR="00000000" w:rsidRDefault="003A4A1B">
      <w:pPr>
        <w:pStyle w:val="just"/>
      </w:pPr>
      <w:r>
        <w:t>4.37. Обеспечение в пределах своей компетенции защиты сведений, составляющих государственную тайну, и иных сведений ограниче</w:t>
      </w:r>
      <w:r>
        <w:t>нного распространения.</w:t>
      </w:r>
    </w:p>
    <w:p w:rsidR="00000000" w:rsidRDefault="003A4A1B">
      <w:pPr>
        <w:pStyle w:val="just"/>
      </w:pPr>
      <w:r>
        <w:t>4.38. Осуществление в соответствии с законодательством Российской Федерации работы по комплектованию, хранению, учету и использованию архивных документов, образовавшихся в ходе деятельности ИВЦ.</w:t>
      </w:r>
    </w:p>
    <w:p w:rsidR="00000000" w:rsidRDefault="003A4A1B">
      <w:pPr>
        <w:pStyle w:val="just"/>
      </w:pPr>
      <w:r>
        <w:t>Возложение на ИВЦ функций, не относящи</w:t>
      </w:r>
      <w:r>
        <w:t>хся к его компетенции, не допускается.</w:t>
      </w:r>
    </w:p>
    <w:p w:rsidR="00000000" w:rsidRDefault="003A4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A1B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3A4A1B">
      <w:pPr>
        <w:pStyle w:val="just"/>
      </w:pPr>
      <w:r>
        <w:t>ИВЦ для решения возложенных на него задач имеет право:</w:t>
      </w:r>
    </w:p>
    <w:p w:rsidR="00000000" w:rsidRDefault="003A4A1B">
      <w:pPr>
        <w:pStyle w:val="just"/>
      </w:pPr>
      <w:r>
        <w:t>5.1. Запрашивать и получать от структурных подразделений предприятия документы и информацию, необходимые для выполнения функций ИВЦ.</w:t>
      </w:r>
    </w:p>
    <w:p w:rsidR="00000000" w:rsidRDefault="003A4A1B">
      <w:pPr>
        <w:pStyle w:val="just"/>
      </w:pPr>
      <w:r>
        <w:t>5.2. Требовать от р</w:t>
      </w:r>
      <w:r>
        <w:t>уководителей структурных подразделений предприятия:</w:t>
      </w:r>
    </w:p>
    <w:p w:rsidR="00000000" w:rsidRDefault="003A4A1B">
      <w:pPr>
        <w:pStyle w:val="just"/>
      </w:pPr>
      <w:r>
        <w:t>5.2.1. Обеспечения выполнения указаний по эксплуатации средств вычислительной техники.</w:t>
      </w:r>
    </w:p>
    <w:p w:rsidR="00000000" w:rsidRDefault="003A4A1B">
      <w:pPr>
        <w:pStyle w:val="just"/>
      </w:pPr>
      <w:r>
        <w:t>5.2.2. Соблюдения регламента работ с базами данных и доступа к ним.</w:t>
      </w:r>
    </w:p>
    <w:p w:rsidR="00000000" w:rsidRDefault="003A4A1B">
      <w:pPr>
        <w:pStyle w:val="just"/>
      </w:pPr>
      <w:r>
        <w:t>5.3. Участвовать в формировании заказов, проработке контрактов на осуществление необходимых для выполнения своих задач закупок программных, технических средств и расходных материалов.</w:t>
      </w:r>
    </w:p>
    <w:p w:rsidR="00000000" w:rsidRDefault="003A4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A1B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3A4A1B">
      <w:pPr>
        <w:pStyle w:val="just"/>
      </w:pPr>
      <w:r>
        <w:t>6.1. В пр</w:t>
      </w:r>
      <w:r>
        <w:t>оцессе производственной деятельности предприятия ИВЦ взаимодействует со следующими структурными подразделениями:</w:t>
      </w:r>
    </w:p>
    <w:p w:rsidR="00000000" w:rsidRDefault="003A4A1B">
      <w:pPr>
        <w:pStyle w:val="just"/>
      </w:pPr>
      <w:r>
        <w:t>- _____________________________________________________________,</w:t>
      </w:r>
    </w:p>
    <w:p w:rsidR="00000000" w:rsidRDefault="003A4A1B">
      <w:pPr>
        <w:pStyle w:val="just"/>
      </w:pPr>
      <w:r>
        <w:t>- _____________________________________________________________,</w:t>
      </w:r>
    </w:p>
    <w:p w:rsidR="00000000" w:rsidRDefault="003A4A1B">
      <w:pPr>
        <w:pStyle w:val="just"/>
      </w:pPr>
      <w:r>
        <w:t>- ___________</w:t>
      </w:r>
      <w:r>
        <w:t>__________________________________________________,</w:t>
      </w:r>
    </w:p>
    <w:p w:rsidR="00000000" w:rsidRDefault="003A4A1B">
      <w:pPr>
        <w:pStyle w:val="just"/>
      </w:pPr>
      <w:r>
        <w:t>- _____________________________________________________________.</w:t>
      </w:r>
    </w:p>
    <w:p w:rsidR="00000000" w:rsidRDefault="003A4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A1B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3A4A1B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</w:t>
      </w:r>
      <w:r>
        <w:t>ач и функций несет начальник ИВЦ.</w:t>
      </w:r>
    </w:p>
    <w:p w:rsidR="00000000" w:rsidRDefault="003A4A1B">
      <w:pPr>
        <w:pStyle w:val="just"/>
      </w:pPr>
      <w:r>
        <w:t>7.2. Ответственность работников ИВЦ устанавливается действующим законодательством и должностными инструкциями.</w:t>
      </w:r>
    </w:p>
    <w:p w:rsidR="00000000" w:rsidRDefault="003A4A1B">
      <w:pPr>
        <w:pStyle w:val="just"/>
      </w:pPr>
      <w:r>
        <w:t>7.3. Начальник и работники ИВЦ несут персональную ответственность за обеспечение бесперебойной и надлежащей раб</w:t>
      </w:r>
      <w:r>
        <w:t>оты информационных систем.</w:t>
      </w:r>
    </w:p>
    <w:p w:rsidR="00000000" w:rsidRDefault="003A4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A1B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3A4A1B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3A4A1B">
      <w:pPr>
        <w:pStyle w:val="just"/>
      </w:pPr>
      <w:r>
        <w:t>8.2. Качественное выполнение функциональных обязанностей.</w:t>
      </w:r>
    </w:p>
    <w:p w:rsidR="00000000" w:rsidRDefault="003A4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A1B">
      <w:pPr>
        <w:pStyle w:val="just"/>
      </w:pPr>
      <w:r>
        <w:t>Начальник ИВЦ _______________________</w:t>
      </w:r>
    </w:p>
    <w:p w:rsidR="00000000" w:rsidRDefault="003A4A1B">
      <w:pPr>
        <w:pStyle w:val="just"/>
      </w:pPr>
      <w:r>
        <w:t>__________________/</w:t>
      </w:r>
      <w:r>
        <w:t>__________________</w:t>
      </w:r>
    </w:p>
    <w:p w:rsidR="00000000" w:rsidRDefault="003A4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A1B">
      <w:pPr>
        <w:pStyle w:val="just"/>
      </w:pPr>
      <w:r>
        <w:t>С данным Положением ознакомлен(а) _________________ (_______________)</w:t>
      </w:r>
    </w:p>
    <w:p w:rsidR="00000000" w:rsidRDefault="003A4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A1B">
      <w:pPr>
        <w:pStyle w:val="sel"/>
        <w:divId w:val="678773397"/>
      </w:pPr>
      <w:r>
        <w:t xml:space="preserve">1 Должностные обязанности и требования к квалификации начальника информационно-вычислительного центра установлены в подразделе "Директор (начальник) вычислительного </w:t>
      </w:r>
      <w:r>
        <w:t>(информационно-вычислительного) центра" Раздела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3A4A1B">
      <w:pPr>
        <w:pStyle w:val="right"/>
      </w:pPr>
      <w:r>
        <w:t>Источник - ЗАО "Юринформ В"</w:t>
      </w:r>
    </w:p>
    <w:p w:rsidR="00000000" w:rsidRDefault="003A4A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https://порядокправа.рф/obrazecy/polozhenie_ob_informacionno_vychis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litelnom_centre_predpriyatiya.htm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A1B"/>
    <w:rsid w:val="003A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02C725-8A26-480D-BABD-4627C0BC6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773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informacionno_vychislitelnom_centre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1601</Words>
  <Characters>9130</Characters>
  <Application>Microsoft Office Word</Application>
  <DocSecurity>0</DocSecurity>
  <Lines>76</Lines>
  <Paragraphs>21</Paragraphs>
  <ScaleCrop>false</ScaleCrop>
  <Company/>
  <LinksUpToDate>false</LinksUpToDate>
  <CharactersWithSpaces>10710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информационно-вычислительном центре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2022-08-15T04:37:00Z</dcterms:created>
  <dcterms:modified xsi:type="dcterms:W3CDTF">2022-08-15T04:37:00Z</dcterms:modified>
</cp:coreProperties>
</file>