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ADC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территориальных филиалах и представительствах коммерческого банка (ООО)</w:t>
      </w:r>
    </w:p>
    <w:p w:rsidR="00000000" w:rsidRDefault="00E03ADC">
      <w:pPr>
        <w:pStyle w:val="HTML"/>
      </w:pPr>
      <w:r>
        <w:t xml:space="preserve">                                                УТВЕРЖДЕНО</w:t>
      </w:r>
    </w:p>
    <w:p w:rsidR="00000000" w:rsidRDefault="00E03ADC">
      <w:pPr>
        <w:pStyle w:val="HTML"/>
      </w:pPr>
      <w:r>
        <w:t>___________________________</w:t>
      </w:r>
    </w:p>
    <w:p w:rsidR="00000000" w:rsidRDefault="00E03ADC">
      <w:pPr>
        <w:pStyle w:val="HTML"/>
      </w:pPr>
      <w:r>
        <w:t>"___" __________ __________</w:t>
      </w:r>
    </w:p>
    <w:p w:rsidR="00000000" w:rsidRDefault="00E03ADC">
      <w:pPr>
        <w:pStyle w:val="HTML"/>
      </w:pPr>
      <w:r>
        <w:t>Протокол N ________________</w:t>
      </w:r>
    </w:p>
    <w:p w:rsidR="00000000" w:rsidRDefault="00E03ADC">
      <w:pPr>
        <w:pStyle w:val="HTML"/>
      </w:pPr>
      <w:r>
        <w:t>___________________________</w:t>
      </w:r>
    </w:p>
    <w:p w:rsidR="00000000" w:rsidRDefault="00E03ADC">
      <w:pPr>
        <w:pStyle w:val="HTML"/>
      </w:pPr>
      <w:r>
        <w:t>_____________/____________/</w:t>
      </w:r>
    </w:p>
    <w:p w:rsidR="00000000" w:rsidRDefault="00E0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DC">
      <w:pPr>
        <w:pStyle w:val="3"/>
        <w:rPr>
          <w:rFonts w:eastAsia="Times New Roman"/>
        </w:rPr>
      </w:pPr>
      <w:r>
        <w:rPr>
          <w:rFonts w:eastAsia="Times New Roman"/>
        </w:rPr>
        <w:t>ПОЛОЖЕНИЕ о территориальных филиалах и представительствах коммерческого банка ООО "____________________"</w:t>
      </w:r>
    </w:p>
    <w:p w:rsidR="00000000" w:rsidRDefault="00E03A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3ADC">
      <w:pPr>
        <w:pStyle w:val="just"/>
      </w:pPr>
      <w:r>
        <w:t>1.1. Банк в установленном порядке может создавать филиалы и открывать предс</w:t>
      </w:r>
      <w:r>
        <w:t>тавительства и наделять их необходимыми полномочиями в пределах и в порядке, которые установлены законодательством Российской Федерации, Уставом Банка и настоящим Положением.</w:t>
      </w:r>
    </w:p>
    <w:p w:rsidR="00000000" w:rsidRDefault="00E03ADC">
      <w:pPr>
        <w:pStyle w:val="just"/>
      </w:pPr>
      <w:r>
        <w:t>Решение о создании филиала (открытии представительства) принимается _____________</w:t>
      </w:r>
      <w:r>
        <w:t>__ (Общим собранием/Советом директоров) большинством не менее _____ (2/3 голосов, но Уставом может быть предусмотрено большее число голосов).</w:t>
      </w:r>
    </w:p>
    <w:p w:rsidR="00000000" w:rsidRDefault="00E03ADC">
      <w:pPr>
        <w:pStyle w:val="just"/>
      </w:pPr>
      <w:r>
        <w:t>1.2. Банк вправе открывать внутренние структурные подразделения - дополнительные офисы, кредитно-кассовые офисы, о</w:t>
      </w:r>
      <w:r>
        <w:t xml:space="preserve">перационные офисы, операционные кассы вне кассового узла, а также иные внутренние структурные подразделения, предусмотренные нормативными актами Банка России, по решению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03ADC">
      <w:pPr>
        <w:pStyle w:val="just"/>
      </w:pPr>
      <w:r>
        <w:t>1.3. Филиалы и представительства создаются для обеспечения</w:t>
      </w:r>
      <w:r>
        <w:t xml:space="preserve"> благоприятных условий деятельности Банка и защиты его интересов вне места нахождения Банка.</w:t>
      </w:r>
    </w:p>
    <w:p w:rsidR="00000000" w:rsidRDefault="00E03ADC">
      <w:pPr>
        <w:pStyle w:val="just"/>
      </w:pPr>
      <w:r>
        <w:t>1.4. Филиалы и представительства являются структурными подразделениями Банка.</w:t>
      </w:r>
    </w:p>
    <w:p w:rsidR="00000000" w:rsidRDefault="00E03ADC">
      <w:pPr>
        <w:pStyle w:val="just"/>
      </w:pPr>
      <w:r>
        <w:t>1.5. Филиалы и представительства Банка не обладают правами юридического лица. Имущест</w:t>
      </w:r>
      <w:r>
        <w:t>во, которое передано филиалу или представительству Банка, является частью имущества Банка. Его стоимость отражается в отдельном балансе филиала или представительства и учитывается в составе бухгалтерской отчетности (в балансе) Банка.</w:t>
      </w:r>
    </w:p>
    <w:p w:rsidR="00000000" w:rsidRDefault="00E03ADC">
      <w:pPr>
        <w:pStyle w:val="just"/>
      </w:pPr>
      <w:r>
        <w:t>1.6. Филиалы и предста</w:t>
      </w:r>
      <w:r>
        <w:t>вительства Банка осуществляют свою деятельность на основании положений о них. Положения о филиалах и представительствах Банка утверждаются общим собранием учредителей (участников) Банка.</w:t>
      </w:r>
    </w:p>
    <w:p w:rsidR="00000000" w:rsidRDefault="00E03ADC">
      <w:pPr>
        <w:pStyle w:val="just"/>
      </w:pPr>
      <w:r>
        <w:t>1.7. Руководители филиалов и представительств Банка назначаются Банко</w:t>
      </w:r>
      <w:r>
        <w:t>м.</w:t>
      </w:r>
    </w:p>
    <w:p w:rsidR="00000000" w:rsidRDefault="00E03ADC">
      <w:pPr>
        <w:pStyle w:val="just"/>
      </w:pPr>
      <w:r>
        <w:t>Руководители филиалов и представительств выступают от имени и в интересах Банка на основании доверенности.</w:t>
      </w:r>
    </w:p>
    <w:p w:rsidR="00000000" w:rsidRDefault="00E03ADC">
      <w:pPr>
        <w:pStyle w:val="just"/>
      </w:pPr>
      <w:r>
        <w:lastRenderedPageBreak/>
        <w:t>Руководители филиалов и представительств назначаются на должность и освобождаются от должности Председателем правления Банка.</w:t>
      </w:r>
    </w:p>
    <w:p w:rsidR="00000000" w:rsidRDefault="00E03ADC">
      <w:pPr>
        <w:pStyle w:val="just"/>
      </w:pPr>
      <w:r>
        <w:t>Доверенности руковод</w:t>
      </w:r>
      <w:r>
        <w:t>ителям филиалов и представительств либо выдает Председатель правления Банка, либо текст такой доверенности может содержаться в положении о соответствующем структурном подразделении.</w:t>
      </w:r>
    </w:p>
    <w:p w:rsidR="00000000" w:rsidRDefault="00E03ADC">
      <w:pPr>
        <w:pStyle w:val="just"/>
      </w:pPr>
      <w:r>
        <w:t>1.8. Филиалы и представительства Банка не вправе выступать в гражданских п</w:t>
      </w:r>
      <w:r>
        <w:t>равоотношениях от своего имени. Указанные подразделения вправе действовать только от имени Банка.</w:t>
      </w:r>
    </w:p>
    <w:p w:rsidR="00000000" w:rsidRDefault="00E03ADC">
      <w:pPr>
        <w:pStyle w:val="just"/>
      </w:pPr>
      <w:r>
        <w:t>При возникновении споров по обязательствам претензии и исковые требования не могут предъявляться от имени филиалов и представительств либо к филиалам и предст</w:t>
      </w:r>
      <w:r>
        <w:t>авительствам.</w:t>
      </w:r>
    </w:p>
    <w:p w:rsidR="00000000" w:rsidRDefault="00E03ADC">
      <w:pPr>
        <w:pStyle w:val="just"/>
      </w:pPr>
      <w:r>
        <w:t>Ответственность за хозяйственную и иные виды деятельности филиала и представительства несет Банк.</w:t>
      </w:r>
    </w:p>
    <w:p w:rsidR="00000000" w:rsidRDefault="00E0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DC">
      <w:pPr>
        <w:pStyle w:val="3"/>
        <w:rPr>
          <w:rFonts w:eastAsia="Times New Roman"/>
        </w:rPr>
      </w:pPr>
      <w:r>
        <w:rPr>
          <w:rFonts w:eastAsia="Times New Roman"/>
        </w:rPr>
        <w:t>2. ФИЛИАЛЫ БАНКА</w:t>
      </w:r>
    </w:p>
    <w:p w:rsidR="00000000" w:rsidRDefault="00E03ADC">
      <w:pPr>
        <w:pStyle w:val="just"/>
      </w:pPr>
      <w:r>
        <w:t>2.1. Филиал является обособленным структурным подразделением Банка, расположенным вне места нахождения Банка, осуществляющим н</w:t>
      </w:r>
      <w:r>
        <w:t>а определенной территории Российской Федерации (вне места нахождения самого Банка) или на определенной территории иностранного государства все или часть функций Банка, в том числе функции представительства.</w:t>
      </w:r>
    </w:p>
    <w:p w:rsidR="00000000" w:rsidRDefault="00E03ADC">
      <w:pPr>
        <w:pStyle w:val="just"/>
      </w:pPr>
      <w:r>
        <w:t>Компетенция и направления хозяйственно-финансовой</w:t>
      </w:r>
      <w:r>
        <w:t xml:space="preserve"> деятельности устанавливаются для каждого филиала в положении о соответствующем территориальном филиале, утверждаемом общим собранием учредителей (участников) Банка.</w:t>
      </w:r>
    </w:p>
    <w:p w:rsidR="00000000" w:rsidRDefault="00E03ADC">
      <w:pPr>
        <w:pStyle w:val="just"/>
      </w:pPr>
      <w:r>
        <w:t>В своей деятельности филиал руководствуется законодательством, Уставом Банка, положением о соответствующем филиале, настоящим Положением, решениями общего собрания учредителей (участников) Банка, Совета директоров и Правления Банка, приказами и распоряжени</w:t>
      </w:r>
      <w:r>
        <w:t>ями Председателя правления Банка.</w:t>
      </w:r>
    </w:p>
    <w:p w:rsidR="00000000" w:rsidRDefault="00E03ADC">
      <w:pPr>
        <w:pStyle w:val="just"/>
      </w:pPr>
      <w:r>
        <w:t>2.2. Филиал:</w:t>
      </w:r>
    </w:p>
    <w:p w:rsidR="00000000" w:rsidRDefault="00E03ADC">
      <w:pPr>
        <w:pStyle w:val="just"/>
      </w:pPr>
      <w:r>
        <w:t>- создается по решению общего собрания учредителей (участников) Банка;</w:t>
      </w:r>
    </w:p>
    <w:p w:rsidR="00000000" w:rsidRDefault="00E03ADC">
      <w:pPr>
        <w:pStyle w:val="just"/>
      </w:pPr>
      <w:r>
        <w:t>- правами юридического лица не обладает;</w:t>
      </w:r>
    </w:p>
    <w:p w:rsidR="00000000" w:rsidRDefault="00E03ADC">
      <w:pPr>
        <w:pStyle w:val="just"/>
      </w:pPr>
      <w:r>
        <w:t>- действует на основе самоокупаемости;</w:t>
      </w:r>
    </w:p>
    <w:p w:rsidR="00000000" w:rsidRDefault="00E03ADC">
      <w:pPr>
        <w:pStyle w:val="just"/>
      </w:pPr>
      <w:r>
        <w:t>- имеет круглую печать со своим наименованием и наименован</w:t>
      </w:r>
      <w:r>
        <w:t>ием Банка, а также угловой штамп, бланки и другие необходимые средства индивидуализации;</w:t>
      </w:r>
    </w:p>
    <w:p w:rsidR="00000000" w:rsidRDefault="00E03ADC">
      <w:pPr>
        <w:pStyle w:val="just"/>
      </w:pPr>
      <w:r>
        <w:t>- имеет отдельный баланс, входящий в сводный баланс Банка, причем балансовый отчет представляется Банку ежеквартально в сроки, определяемые Правлением Банка.</w:t>
      </w:r>
    </w:p>
    <w:p w:rsidR="00000000" w:rsidRDefault="00E03ADC">
      <w:pPr>
        <w:pStyle w:val="just"/>
      </w:pPr>
      <w:r>
        <w:lastRenderedPageBreak/>
        <w:t>2.3. Сред</w:t>
      </w:r>
      <w:r>
        <w:t>ства филиала образуются из средств Банка, передаваемых филиалу, из прибыли от текущей деятельности филиала и других источников, указанных в положении о соответствующем филиале.</w:t>
      </w:r>
    </w:p>
    <w:p w:rsidR="00000000" w:rsidRDefault="00E03ADC">
      <w:pPr>
        <w:pStyle w:val="just"/>
      </w:pPr>
      <w:r>
        <w:t>2.4. Для организации и ведения финансово-хозяйственной деятельности, проведения</w:t>
      </w:r>
      <w:r>
        <w:t xml:space="preserve"> расчетных операций филиал вправе открывать по представлению Банка счет в банке по месту своего нахождения в установленном порядке.</w:t>
      </w:r>
    </w:p>
    <w:p w:rsidR="00000000" w:rsidRDefault="00E03ADC">
      <w:pPr>
        <w:pStyle w:val="just"/>
      </w:pPr>
      <w:r>
        <w:t>2.5. Директор руководит деятельностью филиала в соответствии с полномочиями, предоставленными ему Банком и указанными в дове</w:t>
      </w:r>
      <w:r>
        <w:t>ренности. Срок действия доверенности не может превышать трех лет с момента ее выдачи; в дальнейшем доверенность переоформляется на новый срок.</w:t>
      </w:r>
    </w:p>
    <w:p w:rsidR="00000000" w:rsidRDefault="00E03ADC">
      <w:pPr>
        <w:pStyle w:val="just"/>
      </w:pPr>
      <w:r>
        <w:t>2.6. Решения общего собрания учредителей (участников) Банка, Совета директоров, Правления и Председателя правлени</w:t>
      </w:r>
      <w:r>
        <w:t>я Банка обязательны для исполнения директором филиала.</w:t>
      </w:r>
    </w:p>
    <w:p w:rsidR="00000000" w:rsidRDefault="00E03ADC">
      <w:pPr>
        <w:pStyle w:val="just"/>
      </w:pPr>
      <w:r>
        <w:t>2.7. Директор филиала несет персональную ответственность за результаты финансово-хозяйственной деятельности филиала, соблюдение договорной дисциплины и дисциплины цен, а также за исполнение решений орг</w:t>
      </w:r>
      <w:r>
        <w:t>анов Банка.</w:t>
      </w:r>
    </w:p>
    <w:p w:rsidR="00000000" w:rsidRDefault="00E03ADC">
      <w:pPr>
        <w:pStyle w:val="just"/>
      </w:pPr>
      <w:r>
        <w:t>За ущерб, причиненный Банку по его вине, директор несет ответственность в соответствии с законодательством.</w:t>
      </w:r>
    </w:p>
    <w:p w:rsidR="00000000" w:rsidRDefault="00E03ADC">
      <w:pPr>
        <w:pStyle w:val="just"/>
      </w:pPr>
      <w:r>
        <w:t xml:space="preserve">2.8. Деятельность филиала строится на основе текущих и перспективных планов, утверждаемых советом директоров по представлению директора </w:t>
      </w:r>
      <w:r>
        <w:t>филиала.</w:t>
      </w:r>
    </w:p>
    <w:p w:rsidR="00000000" w:rsidRDefault="00E03ADC">
      <w:pPr>
        <w:pStyle w:val="just"/>
      </w:pPr>
      <w:r>
        <w:t>2.9. Штатное расписание филиала утверждается Председателем правления Банка по представлению директора филиала.</w:t>
      </w:r>
    </w:p>
    <w:p w:rsidR="00000000" w:rsidRDefault="00E03ADC">
      <w:pPr>
        <w:pStyle w:val="just"/>
      </w:pPr>
      <w:r>
        <w:t>Директор филиала самостоятельно распределяет между работниками, относящимися к персоналу филиала, денежные средства, выделяемые Банком п</w:t>
      </w:r>
      <w:r>
        <w:t>о результатам хозяйственной деятельности филиала на премирование сотрудников.</w:t>
      </w:r>
    </w:p>
    <w:p w:rsidR="00000000" w:rsidRDefault="00E03ADC">
      <w:pPr>
        <w:pStyle w:val="just"/>
      </w:pPr>
      <w:r>
        <w:t>2.10. Права директора филиала в сфере организации трудовых отношений определяются общим собранием участников Банка в положении о филиале. Трудовые отношения директора филиала с Б</w:t>
      </w:r>
      <w:r>
        <w:t>анком регулируются трудовым законодательством Российской Федерации и трудовым договором с директором.</w:t>
      </w:r>
    </w:p>
    <w:p w:rsidR="00000000" w:rsidRDefault="00E03ADC">
      <w:pPr>
        <w:pStyle w:val="just"/>
      </w:pPr>
      <w:r>
        <w:t>2.11. Ревизии деятельности филиала осуществляются ревизионной комиссией Банка, а также внешним аудитором.</w:t>
      </w:r>
    </w:p>
    <w:p w:rsidR="00000000" w:rsidRDefault="00E03ADC">
      <w:pPr>
        <w:pStyle w:val="just"/>
      </w:pPr>
      <w:r>
        <w:t>2.12. Прекращение деятельности филиала осуществл</w:t>
      </w:r>
      <w:r>
        <w:t>яется по решению общего собрания учредителей (участников) Банка, а также в иных случаях, предусмотренных законодательством, Уставом Банка и положением о соответствующем территориальном филиале.</w:t>
      </w:r>
    </w:p>
    <w:p w:rsidR="00000000" w:rsidRDefault="00E0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DC">
      <w:pPr>
        <w:pStyle w:val="3"/>
        <w:rPr>
          <w:rFonts w:eastAsia="Times New Roman"/>
        </w:rPr>
      </w:pPr>
      <w:r>
        <w:rPr>
          <w:rFonts w:eastAsia="Times New Roman"/>
        </w:rPr>
        <w:t>3. ПРЕДСТАВИТЕЛЬСТВА БАНКА</w:t>
      </w:r>
    </w:p>
    <w:p w:rsidR="00000000" w:rsidRDefault="00E03ADC">
      <w:pPr>
        <w:pStyle w:val="just"/>
      </w:pPr>
      <w:r>
        <w:lastRenderedPageBreak/>
        <w:t>3.1. Представительством Банка явля</w:t>
      </w:r>
      <w:r>
        <w:t xml:space="preserve">ется его обособленное подразделение, расположенное вне места нахождения Банка, представляющее интересы Банка и осуществляющее их защиту. На представительства Банка, являющиеся его структурными подразделениями и действующие на основании утверждаемых Банком </w:t>
      </w:r>
      <w:r>
        <w:t>положений, не распространяются правила ст. 184 Гражданского кодекса Российской Федерации о коммерческом представительстве.</w:t>
      </w:r>
    </w:p>
    <w:p w:rsidR="00000000" w:rsidRDefault="00E03ADC">
      <w:pPr>
        <w:pStyle w:val="just"/>
      </w:pPr>
      <w:r>
        <w:t>3.2. Представительство не вправе осуществлять иные, помимо указанных в п. 3.1 настоящего Положения, функции.</w:t>
      </w:r>
    </w:p>
    <w:p w:rsidR="00000000" w:rsidRDefault="00E03ADC">
      <w:pPr>
        <w:pStyle w:val="just"/>
      </w:pPr>
      <w:r>
        <w:t>3.3. Представительства в</w:t>
      </w:r>
      <w:r>
        <w:t xml:space="preserve"> своей деятельности руководствуются законодательством, Уставом Банка, положением о конкретном представительстве, настоящим Положением, решениями органов Банка.</w:t>
      </w:r>
    </w:p>
    <w:p w:rsidR="00000000" w:rsidRDefault="00E03ADC">
      <w:pPr>
        <w:pStyle w:val="just"/>
      </w:pPr>
      <w:r>
        <w:t>3.4. Представительства могут наделяться основными и оборотными средствами за счет имущества Банк</w:t>
      </w:r>
      <w:r>
        <w:t>а, иметь отдельный баланс в составе сводного баланса Банка.</w:t>
      </w:r>
    </w:p>
    <w:p w:rsidR="00000000" w:rsidRDefault="00E03ADC">
      <w:pPr>
        <w:pStyle w:val="just"/>
      </w:pPr>
      <w:r>
        <w:t>3.5. Для проведения расчетных операций представительство вправе открывать по представлению Банка счет в банке по месту своего нахождения в установленном порядке.</w:t>
      </w:r>
    </w:p>
    <w:p w:rsidR="00000000" w:rsidRDefault="00E03ADC">
      <w:pPr>
        <w:pStyle w:val="just"/>
      </w:pPr>
      <w:r>
        <w:t>3.6. Директор руководит деятельнос</w:t>
      </w:r>
      <w:r>
        <w:t>тью представительства в соответствии с полномочиями, предоставленными ему Банком и указанными в доверенности. Срок действия доверенности не может превышать трех лет с момента ее выдачи; в дальнейшем доверенность переоформляется на новый срок.</w:t>
      </w:r>
    </w:p>
    <w:p w:rsidR="00000000" w:rsidRDefault="00E03ADC">
      <w:pPr>
        <w:pStyle w:val="just"/>
      </w:pPr>
      <w:r>
        <w:t>3.7. Директор</w:t>
      </w:r>
      <w:r>
        <w:t xml:space="preserve"> представительства несет персональную ответственность за результаты работы представительства и надлежащее исполнение решений органов Банка.</w:t>
      </w:r>
    </w:p>
    <w:p w:rsidR="00000000" w:rsidRDefault="00E03ADC">
      <w:pPr>
        <w:pStyle w:val="just"/>
      </w:pPr>
      <w:r>
        <w:t>За ущерб, причиненный Банку по его вине, директор несет ответственность в соответствии с законодательством.</w:t>
      </w:r>
    </w:p>
    <w:p w:rsidR="00000000" w:rsidRDefault="00E03ADC">
      <w:pPr>
        <w:pStyle w:val="just"/>
      </w:pPr>
      <w:r>
        <w:t>3.8. Штатное расписание представительства утверждается Председателем правления Банка по представлению директора представительства.</w:t>
      </w:r>
    </w:p>
    <w:p w:rsidR="00000000" w:rsidRDefault="00E03ADC">
      <w:pPr>
        <w:pStyle w:val="just"/>
      </w:pPr>
      <w:r>
        <w:t>Директор представ</w:t>
      </w:r>
      <w:r>
        <w:t>ительства самостоятельно распределяет между работниками представительства денежные средства, выделяемые Банком на премирование сотрудников представительства.</w:t>
      </w:r>
    </w:p>
    <w:p w:rsidR="00000000" w:rsidRDefault="00E03ADC">
      <w:pPr>
        <w:pStyle w:val="just"/>
      </w:pPr>
      <w:r>
        <w:t>3.9. Права директора представительства в сфере организации трудовых отношений определяются общим с</w:t>
      </w:r>
      <w:r>
        <w:t>обранием учредителей (участников) Банка в положении о представительстве. Трудовые отношения директора представительства с Банком определяются на основании трудового договора с директором.</w:t>
      </w:r>
    </w:p>
    <w:p w:rsidR="00000000" w:rsidRDefault="00E03ADC">
      <w:pPr>
        <w:pStyle w:val="just"/>
      </w:pPr>
      <w:r>
        <w:t>3.10. Проверки деятельности представительства осуществляются ревизио</w:t>
      </w:r>
      <w:r>
        <w:t>нной комиссией Банка, а также внешним аудитором.</w:t>
      </w:r>
    </w:p>
    <w:p w:rsidR="00000000" w:rsidRDefault="00E03ADC">
      <w:pPr>
        <w:pStyle w:val="just"/>
      </w:pPr>
      <w:r>
        <w:t>3.11. Прекращение деятельности представительства осуществляется по решению общего собрания учредителей (участников) Банка, а также в иных случаях, предусмотренных законодательством, Уставом Банка и положение</w:t>
      </w:r>
      <w:r>
        <w:t>м о соответствующем представительстве.</w:t>
      </w:r>
    </w:p>
    <w:p w:rsidR="00000000" w:rsidRDefault="00E0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DC">
      <w:pPr>
        <w:pStyle w:val="sel"/>
        <w:divId w:val="1661540659"/>
      </w:pPr>
      <w:r>
        <w:t>1 По вопросам, касающимся открытия, организации деятельности, а также функций и операций внутренних структурных подразделений Банка, смотреть гл. гл. 9, 12 Инструкции Банка России от 02.04.2010 N 135-И.</w:t>
      </w:r>
    </w:p>
    <w:p w:rsidR="00000000" w:rsidRDefault="00E03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razecy/polozhenie_o_territorialnyx_filialax_i_predstavitelstvax_kommercheskogo_banka_ooo.htm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DC"/>
    <w:rsid w:val="00E0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17E65D-122B-47A8-A151-E4A1F93D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54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erritorialnyx_filialax_i_predstavitelstvax_kommercheskogo_banka_o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территориальных филиалах и представительствах коммерческого банка (ООО)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