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A6E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службе охраны труда. Состав Службы охраны труда (образец заполнения)</w:t>
      </w:r>
    </w:p>
    <w:p w:rsidR="00000000" w:rsidRDefault="00E42A6E">
      <w:pPr>
        <w:pStyle w:val="HTML"/>
      </w:pPr>
      <w:r>
        <w:t>СОГЛАСОВАНО                                                       УТВЕРЖДАЮ</w:t>
      </w:r>
    </w:p>
    <w:p w:rsidR="00000000" w:rsidRDefault="00E42A6E">
      <w:pPr>
        <w:pStyle w:val="HTML"/>
      </w:pPr>
    </w:p>
    <w:p w:rsidR="00000000" w:rsidRDefault="00E42A6E">
      <w:pPr>
        <w:pStyle w:val="HTML"/>
      </w:pPr>
      <w:r>
        <w:t>ПОЛОЖЕНИЕ</w:t>
      </w:r>
    </w:p>
    <w:p w:rsidR="00000000" w:rsidRDefault="00E42A6E">
      <w:pPr>
        <w:pStyle w:val="HTML"/>
      </w:pPr>
      <w:r>
        <w:t>о Службе охраны труда</w:t>
      </w:r>
    </w:p>
    <w:p w:rsidR="00000000" w:rsidRDefault="00E42A6E">
      <w:pPr>
        <w:pStyle w:val="HTML"/>
      </w:pPr>
      <w:r>
        <w:t>(фрагмент)</w:t>
      </w:r>
    </w:p>
    <w:p w:rsidR="00000000" w:rsidRDefault="00E42A6E">
      <w:pPr>
        <w:pStyle w:val="HTML"/>
      </w:pPr>
    </w:p>
    <w:p w:rsidR="00000000" w:rsidRDefault="00E42A6E">
      <w:pPr>
        <w:pStyle w:val="HTML"/>
      </w:pPr>
      <w:r>
        <w:t>II. Состав Службы охраны труда</w:t>
      </w:r>
    </w:p>
    <w:p w:rsidR="00000000" w:rsidRDefault="00E42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6E">
      <w:pPr>
        <w:pStyle w:val="just"/>
      </w:pPr>
      <w:r>
        <w:t xml:space="preserve">1. Руководитель Службы осуществляет общее руководство всей деятельностью Службы и организует ее работу. Руководитель Службы распределяет обязанности между сотрудниками и отвечает за расстановку кадров в Службе. Объем работ, </w:t>
      </w:r>
      <w:r>
        <w:t>функциональные и должностные обязанности сотрудников Службы утверждаются работодателем по представлению руководителя Службы. Руководитель организации должен обеспечить необходимые условия для выполнения работниками Службы своих полномочий.</w:t>
      </w:r>
    </w:p>
    <w:p w:rsidR="00000000" w:rsidRDefault="00E42A6E">
      <w:pPr>
        <w:pStyle w:val="just"/>
      </w:pPr>
      <w:r>
        <w:t>Руководителю орг</w:t>
      </w:r>
      <w:r>
        <w:t>анизации рекомендуется организовывать для работников Службы систематическое повышение квалификации и проверку знаний требований охраны труда.</w:t>
      </w:r>
    </w:p>
    <w:p w:rsidR="00000000" w:rsidRDefault="00E42A6E">
      <w:pPr>
        <w:pStyle w:val="just"/>
      </w:pPr>
      <w:r>
        <w:t>На должность руководителя Службы назначается лицо, имеющее диплом о присвоении квалификации инженера по охране тру</w:t>
      </w:r>
      <w:r>
        <w:t>да и стаж работы по охране труда на инженерно-технических и руководящих должностях не менее 5 лет.</w:t>
      </w:r>
    </w:p>
    <w:p w:rsidR="00000000" w:rsidRDefault="00E42A6E">
      <w:pPr>
        <w:pStyle w:val="just"/>
      </w:pPr>
      <w:r>
        <w:t>Руководитель Службы должен знать:</w:t>
      </w:r>
    </w:p>
    <w:p w:rsidR="00000000" w:rsidRDefault="00E42A6E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E42A6E">
      <w:pPr>
        <w:pStyle w:val="just"/>
      </w:pPr>
      <w:r>
        <w:t>- производственную и органи</w:t>
      </w:r>
      <w:r>
        <w:t>зационную структуру предприятия;</w:t>
      </w:r>
    </w:p>
    <w:p w:rsidR="00000000" w:rsidRDefault="00E42A6E">
      <w:pPr>
        <w:pStyle w:val="just"/>
      </w:pPr>
      <w:r>
        <w:t>- основные технологические процессы и режимы производства: оборудование предприятия и принципы его работы;</w:t>
      </w:r>
    </w:p>
    <w:p w:rsidR="00000000" w:rsidRDefault="00E42A6E">
      <w:pPr>
        <w:pStyle w:val="just"/>
      </w:pPr>
      <w:r>
        <w:t>- методы изучения условий труда на рабочих местах; организацию работы по охране труда;</w:t>
      </w:r>
    </w:p>
    <w:p w:rsidR="00000000" w:rsidRDefault="00E42A6E">
      <w:pPr>
        <w:pStyle w:val="just"/>
      </w:pPr>
      <w:r>
        <w:t>- систему стандартов безопасн</w:t>
      </w:r>
      <w:r>
        <w:t>ости труда;</w:t>
      </w:r>
    </w:p>
    <w:p w:rsidR="00000000" w:rsidRDefault="00E42A6E">
      <w:pPr>
        <w:pStyle w:val="just"/>
      </w:pPr>
      <w:r>
        <w:t>- психофизиологические требования к работникам, исходя из категории тяжести работ, ограничения применения труда женщин, подростков, рабочих, переведенных на легкий труд;</w:t>
      </w:r>
    </w:p>
    <w:p w:rsidR="00000000" w:rsidRDefault="00E42A6E">
      <w:pPr>
        <w:pStyle w:val="just"/>
      </w:pPr>
      <w:r>
        <w:t>- правила и средства контроля соответствия технического состояния оборудов</w:t>
      </w:r>
      <w:r>
        <w:t>ания требованиям безопасного ведения работ;</w:t>
      </w:r>
    </w:p>
    <w:p w:rsidR="00000000" w:rsidRDefault="00E42A6E">
      <w:pPr>
        <w:pStyle w:val="just"/>
      </w:pPr>
      <w:r>
        <w:t>- порядок проведения расследования несчастных случаев;</w:t>
      </w:r>
    </w:p>
    <w:p w:rsidR="00000000" w:rsidRDefault="00E42A6E">
      <w:pPr>
        <w:pStyle w:val="just"/>
      </w:pPr>
      <w:r>
        <w:lastRenderedPageBreak/>
        <w:t>- передовой отечественный и зарубежный опыт в области охраны труда;</w:t>
      </w:r>
    </w:p>
    <w:p w:rsidR="00000000" w:rsidRDefault="00E42A6E">
      <w:pPr>
        <w:pStyle w:val="just"/>
      </w:pPr>
      <w:r>
        <w:t>- методы и формы пропаганды и информации по охране труда;</w:t>
      </w:r>
    </w:p>
    <w:p w:rsidR="00000000" w:rsidRDefault="00E42A6E">
      <w:pPr>
        <w:pStyle w:val="just"/>
      </w:pPr>
      <w:r>
        <w:t>- порядок и сроки составления о</w:t>
      </w:r>
      <w:r>
        <w:t>тчетности о выполнении мероприятий по охране труда;</w:t>
      </w:r>
    </w:p>
    <w:p w:rsidR="00000000" w:rsidRDefault="00E42A6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42A6E">
      <w:pPr>
        <w:pStyle w:val="just"/>
      </w:pPr>
      <w:r>
        <w:t>- основы трудового законодательства.</w:t>
      </w:r>
    </w:p>
    <w:p w:rsidR="00000000" w:rsidRDefault="00E42A6E">
      <w:pPr>
        <w:pStyle w:val="just"/>
      </w:pPr>
      <w:r>
        <w:t>2. На должность специалиста по охране труда назначаются, как правило, лица, имеющие квалификацию инже</w:t>
      </w:r>
      <w:r>
        <w:t>нера по охране труда, либо специалисты, имеющие высшее профессиональное (техническое) образование без предъявления требований к стажу работы или среднее профессиональное (техническое) образование и стаж работы в должности техника I категории не менее 3 лет</w:t>
      </w:r>
      <w:r>
        <w:t xml:space="preserve"> либо других должностях, замещаемых специалистами со средним профессиональным (техническим) образованием, не менее 5 лет. Все категории указанных лиц должны пройти специальное обучение по охране труда.</w:t>
      </w:r>
    </w:p>
    <w:p w:rsidR="00000000" w:rsidRDefault="00E42A6E">
      <w:pPr>
        <w:pStyle w:val="just"/>
      </w:pPr>
      <w:r>
        <w:t>Инженер по охране труда I категории: высшее профессион</w:t>
      </w:r>
      <w:r>
        <w:t>альное (техническое) образование и стаж работы в должности инженера по охране труда II категории не менее 3 лет.</w:t>
      </w:r>
    </w:p>
    <w:p w:rsidR="00000000" w:rsidRDefault="00E42A6E">
      <w:pPr>
        <w:pStyle w:val="just"/>
      </w:pPr>
      <w:r>
        <w:t>Инженер по охране труда II категории: высшее профессиональное (техническое) образование и стаж работы в должности инженера по охране труда или других инженерно-технических должностях, замещаемых специалистами с высшим профессиональным образованием, не мене</w:t>
      </w:r>
      <w:r>
        <w:t>е 3 лет.</w:t>
      </w:r>
    </w:p>
    <w:p w:rsidR="00000000" w:rsidRDefault="00E42A6E">
      <w:pPr>
        <w:pStyle w:val="just"/>
      </w:pPr>
      <w:r>
        <w:t>Специалист по охране труда должен знать:</w:t>
      </w:r>
    </w:p>
    <w:p w:rsidR="00000000" w:rsidRDefault="00E42A6E">
      <w:pPr>
        <w:pStyle w:val="just"/>
      </w:pPr>
      <w:r>
        <w:t>- законодательные и нормативные правовые акты, методические материалы по вопросам охраны труда;</w:t>
      </w:r>
    </w:p>
    <w:p w:rsidR="00000000" w:rsidRDefault="00E42A6E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E42A6E">
      <w:pPr>
        <w:pStyle w:val="just"/>
      </w:pPr>
      <w:r>
        <w:t>- методы изучения условий труда на раб</w:t>
      </w:r>
      <w:r>
        <w:t>очих местах;</w:t>
      </w:r>
    </w:p>
    <w:p w:rsidR="00000000" w:rsidRDefault="00E42A6E">
      <w:pPr>
        <w:pStyle w:val="just"/>
      </w:pPr>
      <w:r>
        <w:t>- организацию работы по охране труда;</w:t>
      </w:r>
    </w:p>
    <w:p w:rsidR="00000000" w:rsidRDefault="00E42A6E">
      <w:pPr>
        <w:pStyle w:val="just"/>
      </w:pPr>
      <w:r>
        <w:t>- систему стандартов безопасности труда;</w:t>
      </w:r>
    </w:p>
    <w:p w:rsidR="00000000" w:rsidRDefault="00E42A6E">
      <w:pPr>
        <w:pStyle w:val="just"/>
      </w:pPr>
      <w:r>
        <w:t>- психофизиологические требования к работникам исходя из категории тяжести работ, ограничения применения труда женщин, подростков, рабочих, переведенных на легкий т</w:t>
      </w:r>
      <w:r>
        <w:t>руд;</w:t>
      </w:r>
    </w:p>
    <w:p w:rsidR="00000000" w:rsidRDefault="00E42A6E">
      <w:pPr>
        <w:pStyle w:val="just"/>
      </w:pPr>
      <w:r>
        <w:t>- особенности эксплуатации оборудования, применяемого на предприятии;</w:t>
      </w:r>
    </w:p>
    <w:p w:rsidR="00000000" w:rsidRDefault="00E42A6E">
      <w:pPr>
        <w:pStyle w:val="just"/>
      </w:pPr>
      <w:r>
        <w:t>- правила и средства контроля соответствия технического состояния оборудования требованиям безопасного ведения работ;</w:t>
      </w:r>
    </w:p>
    <w:p w:rsidR="00000000" w:rsidRDefault="00E42A6E">
      <w:pPr>
        <w:pStyle w:val="just"/>
      </w:pPr>
      <w:r>
        <w:t>- передовой отечественный и зарубежный опыт по охране труда;</w:t>
      </w:r>
    </w:p>
    <w:p w:rsidR="00000000" w:rsidRDefault="00E42A6E">
      <w:pPr>
        <w:pStyle w:val="just"/>
      </w:pPr>
      <w:r>
        <w:t xml:space="preserve">- </w:t>
      </w:r>
      <w:r>
        <w:t>методы и формы пропаганды и информации по охране труда;</w:t>
      </w:r>
    </w:p>
    <w:p w:rsidR="00000000" w:rsidRDefault="00E42A6E">
      <w:pPr>
        <w:pStyle w:val="just"/>
      </w:pPr>
      <w:r>
        <w:lastRenderedPageBreak/>
        <w:t>- порядок и сроки составления отчетности о выполнении мероприятий по охране труда;</w:t>
      </w:r>
    </w:p>
    <w:p w:rsidR="00000000" w:rsidRDefault="00E42A6E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42A6E">
      <w:pPr>
        <w:pStyle w:val="just"/>
      </w:pPr>
      <w:r>
        <w:t>- основы трудового законодательства.</w:t>
      </w:r>
    </w:p>
    <w:p w:rsidR="00000000" w:rsidRDefault="00E42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A6E">
      <w:pPr>
        <w:pStyle w:val="right"/>
      </w:pPr>
      <w:r>
        <w:t>Источник - "К</w:t>
      </w:r>
      <w:r>
        <w:t>адровик. Кадровое делопроизводство", 2013, № 6</w:t>
      </w:r>
    </w:p>
    <w:p w:rsidR="00000000" w:rsidRDefault="00E42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https://порядокправа.рф/obrazecy/polozhenie_o_sluzhbe_oxrany_truda_sostav_sluzhby_oxrany_truda_obrazec_zapolneniya.htm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6E"/>
    <w:rsid w:val="00E42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AE3E01-92F0-4102-95F5-62E28D9A1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luzhbe_oxrany_truda_sostav_sluzhby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службе охраны труда. Состав Службы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2022-08-15T04:25:00Z</dcterms:created>
  <dcterms:modified xsi:type="dcterms:W3CDTF">2022-08-15T04:25:00Z</dcterms:modified>
</cp:coreProperties>
</file>