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2A89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ревизионной комиссии открытого акционерного обществ</w:t>
      </w:r>
    </w:p>
    <w:p w:rsidR="00000000" w:rsidRDefault="00B52A89">
      <w:pPr>
        <w:pStyle w:val="right"/>
      </w:pPr>
      <w:r>
        <w:t>УТВЕРЖДЕНО Общим собранием акционеров Открытого акционерного общества "_____________________________" Протокол от "__"________ 200__ г.</w:t>
      </w:r>
    </w:p>
    <w:p w:rsidR="00000000" w:rsidRDefault="00B52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A8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Ревизионной </w:t>
      </w:r>
      <w:r>
        <w:rPr>
          <w:rFonts w:eastAsia="Times New Roman"/>
        </w:rPr>
        <w:t>комиссии Открытого акционерного общества "_______________________"</w:t>
      </w:r>
    </w:p>
    <w:p w:rsidR="00000000" w:rsidRDefault="00B52A89">
      <w:pPr>
        <w:pStyle w:val="just"/>
      </w:pPr>
      <w:r>
        <w:t>Настоящее Положение о Ревизионной комиссии Открытого акционерного общества "____________" (далее - "Положение") утверждено ___________ 200__ г. решением Общего собрания акционеров Открытого</w:t>
      </w:r>
      <w:r>
        <w:t xml:space="preserve"> акционерного общества "________" (далее - "Общество").</w:t>
      </w:r>
    </w:p>
    <w:p w:rsidR="00000000" w:rsidRDefault="00B52A89">
      <w:pPr>
        <w:pStyle w:val="just"/>
      </w:pPr>
      <w:r>
        <w:t>Настоящее Положение разработано в соответствии с Гражданским кодексом Российской Федерации, Федеральным законом от 26 декабря 1995 г. N 208-ФЗ "Об акционерных обществах", действующими нормативными пра</w:t>
      </w:r>
      <w:r>
        <w:t>вовыми актами Российской Федерации и Уставом Общества.</w:t>
      </w:r>
    </w:p>
    <w:p w:rsidR="00000000" w:rsidRDefault="00B52A89">
      <w:pPr>
        <w:pStyle w:val="just"/>
      </w:pPr>
      <w:r>
        <w:t>Настоящее Положение устанавливает порядок деятельности Ревизионной комиссии Общества.</w:t>
      </w:r>
    </w:p>
    <w:p w:rsidR="00000000" w:rsidRDefault="00B52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A89">
      <w:pPr>
        <w:pStyle w:val="3"/>
        <w:rPr>
          <w:rFonts w:eastAsia="Times New Roman"/>
        </w:rPr>
      </w:pPr>
      <w:r>
        <w:rPr>
          <w:rFonts w:eastAsia="Times New Roman"/>
        </w:rPr>
        <w:t>Статья 1. Общие положения</w:t>
      </w:r>
    </w:p>
    <w:p w:rsidR="00000000" w:rsidRDefault="00B52A89">
      <w:pPr>
        <w:pStyle w:val="just"/>
      </w:pPr>
      <w:r>
        <w:t>1.1. Настоящее Положение определяет статус, состав, функции и полномочия Ревизионной ком</w:t>
      </w:r>
      <w:r>
        <w:t>иссии, порядок избрания и досрочного прекращения полномочий ее членов, порядок ее работы и взаимодействия с иными органами управления Общества, а также другие вопросы, связанные с деятельностью Ревизионной комиссии Общества.</w:t>
      </w:r>
    </w:p>
    <w:p w:rsidR="00000000" w:rsidRDefault="00B52A89">
      <w:pPr>
        <w:pStyle w:val="just"/>
      </w:pPr>
      <w:r>
        <w:t>1.2. Ревизионная комиссия являе</w:t>
      </w:r>
      <w:r>
        <w:t>тся органом Общества, который осуществляет функции внутреннего финансово-хозяйственного контроля за деятельностью Общества, органов его управления, подразделений и служб, филиалов и представительств.</w:t>
      </w:r>
    </w:p>
    <w:p w:rsidR="00000000" w:rsidRDefault="00B52A89">
      <w:pPr>
        <w:pStyle w:val="just"/>
      </w:pPr>
      <w:r>
        <w:t>1.3. В своей деятельности Ревизионная комиссия руководст</w:t>
      </w:r>
      <w:r>
        <w:t>вуется законодательством Российской Федерации, Уставом Общества, настоящим Положением, а также иными внутренними документами Общества.</w:t>
      </w:r>
    </w:p>
    <w:p w:rsidR="00000000" w:rsidRDefault="00B52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A89">
      <w:pPr>
        <w:pStyle w:val="3"/>
        <w:rPr>
          <w:rFonts w:eastAsia="Times New Roman"/>
        </w:rPr>
      </w:pPr>
      <w:r>
        <w:rPr>
          <w:rFonts w:eastAsia="Times New Roman"/>
        </w:rPr>
        <w:t>Статья 2. Компетенция Ревизионной комиссии</w:t>
      </w:r>
    </w:p>
    <w:p w:rsidR="00000000" w:rsidRDefault="00B52A89">
      <w:pPr>
        <w:pStyle w:val="just"/>
      </w:pPr>
      <w:r>
        <w:t>2.1. К компетенции Ревизионной комиссии относится осуществление следующей дея</w:t>
      </w:r>
      <w:r>
        <w:t>тельности:</w:t>
      </w:r>
    </w:p>
    <w:p w:rsidR="00000000" w:rsidRDefault="00B52A89">
      <w:pPr>
        <w:pStyle w:val="just"/>
      </w:pPr>
      <w:r>
        <w:t xml:space="preserve">2.1.1) проведение в любое время проверки финансово-хозяйственной деятельности Общества на базе всей документации, касающейся деятельности Общества, причем по </w:t>
      </w:r>
      <w:r>
        <w:lastRenderedPageBreak/>
        <w:t>требованию Ревизионной комиссии Генеральный директор, Совет директоров, а также работни</w:t>
      </w:r>
      <w:r>
        <w:t>ки Общества обязаны предоставить необходимые документы, а также давать необходимые пояснения в устной или письменной форме;</w:t>
      </w:r>
    </w:p>
    <w:p w:rsidR="00000000" w:rsidRDefault="00B52A89">
      <w:pPr>
        <w:pStyle w:val="just"/>
      </w:pPr>
      <w:r>
        <w:t>2.1.2) проведение проверки на основании решения собрания акционеров, Совета директоров или по требованию акционера, владеющего в сов</w:t>
      </w:r>
      <w:r>
        <w:t>окупности не менее 10% (десяти процентов) голосующих акций;</w:t>
      </w:r>
    </w:p>
    <w:p w:rsidR="00000000" w:rsidRDefault="00B52A89">
      <w:pPr>
        <w:pStyle w:val="just"/>
      </w:pPr>
      <w:r>
        <w:t>2.1.3) в обязательном порядке проведение проверки годовых отчетов и годовой бухгалтерской отчетности Общества до их утверждения собранием акционеров;</w:t>
      </w:r>
    </w:p>
    <w:p w:rsidR="00000000" w:rsidRDefault="00B52A89">
      <w:pPr>
        <w:pStyle w:val="just"/>
      </w:pPr>
      <w:r>
        <w:t>2.1.4) контроль за проведением и утверждение р</w:t>
      </w:r>
      <w:r>
        <w:t>езультатов годовой аудиторской проверки, проводимой аудитором;</w:t>
      </w:r>
    </w:p>
    <w:p w:rsidR="00000000" w:rsidRDefault="00B52A89">
      <w:pPr>
        <w:pStyle w:val="just"/>
      </w:pPr>
      <w:r>
        <w:t>2.1.5) представление проверенных годовых финансовых отчетов, бухгалтерских балансов и отчета об аудиторской проверке, проведенной внешним аудитором, в срок не позднее 60 (шестьдесят) дней после</w:t>
      </w:r>
      <w:r>
        <w:t xml:space="preserve"> окончания финансового года;</w:t>
      </w:r>
    </w:p>
    <w:p w:rsidR="00000000" w:rsidRDefault="00B52A89">
      <w:pPr>
        <w:pStyle w:val="just"/>
      </w:pPr>
      <w:r>
        <w:t>2.1.6) проверка законности заключенных договоров от имени Общества, совершаемых сделок, расчетов с контрагентами;</w:t>
      </w:r>
    </w:p>
    <w:p w:rsidR="00000000" w:rsidRDefault="00B52A89">
      <w:pPr>
        <w:pStyle w:val="just"/>
      </w:pPr>
      <w:r>
        <w:t>2.1.7) требование созыва внеочередного собрания акционеров;</w:t>
      </w:r>
    </w:p>
    <w:p w:rsidR="00000000" w:rsidRDefault="00B52A89">
      <w:pPr>
        <w:pStyle w:val="just"/>
      </w:pPr>
      <w:r>
        <w:t>2.1.8) анализ финансового положения Общества, его пла</w:t>
      </w:r>
      <w:r>
        <w:t>тежеспособности, ликвидности активов, соотношения собственных и заемных средств и выработка соответствующих рекомендаций для органов управления Обществом;</w:t>
      </w:r>
    </w:p>
    <w:p w:rsidR="00000000" w:rsidRDefault="00B52A89">
      <w:pPr>
        <w:pStyle w:val="just"/>
      </w:pPr>
      <w:r>
        <w:t>2.1.9) привлечение к работе внешних экспертов и консультантов;</w:t>
      </w:r>
    </w:p>
    <w:p w:rsidR="00000000" w:rsidRDefault="00B52A89">
      <w:pPr>
        <w:pStyle w:val="just"/>
      </w:pPr>
      <w:r>
        <w:t>2.1.10) иные виды полномочий, связанны</w:t>
      </w:r>
      <w:r>
        <w:t>х с осуществлением контроля за финансово-хозяйственной деятельностью Общества.</w:t>
      </w:r>
    </w:p>
    <w:p w:rsidR="00000000" w:rsidRDefault="00B52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A89">
      <w:pPr>
        <w:pStyle w:val="3"/>
        <w:rPr>
          <w:rFonts w:eastAsia="Times New Roman"/>
        </w:rPr>
      </w:pPr>
      <w:r>
        <w:rPr>
          <w:rFonts w:eastAsia="Times New Roman"/>
        </w:rPr>
        <w:t>Статья 3. Права и обязанности Ревизионной комиссии</w:t>
      </w:r>
    </w:p>
    <w:p w:rsidR="00000000" w:rsidRDefault="00B52A89">
      <w:pPr>
        <w:pStyle w:val="just"/>
      </w:pPr>
      <w:r>
        <w:t>3.1. В целях надлежащего осуществления своих полномочий Ревизионная комиссия имеет право:</w:t>
      </w:r>
    </w:p>
    <w:p w:rsidR="00000000" w:rsidRDefault="00B52A89">
      <w:pPr>
        <w:pStyle w:val="just"/>
      </w:pPr>
      <w:r>
        <w:t>3.1.1) получать от органов управления Общества, его подразделений и служб, филиалов и представительств любые документы, необходимые для ее работы, и материалы, изучение которых соответствует компетенции Ревизионной комиссии;</w:t>
      </w:r>
    </w:p>
    <w:p w:rsidR="00000000" w:rsidRDefault="00B52A89">
      <w:pPr>
        <w:pStyle w:val="just"/>
      </w:pPr>
      <w:r>
        <w:t>3.1.2) требовать личного объясн</w:t>
      </w:r>
      <w:r>
        <w:t>ения от работников Общества, включая любых должностных лиц, по вопросам, находящимся в компетенции Ревизионной комиссии;</w:t>
      </w:r>
    </w:p>
    <w:p w:rsidR="00000000" w:rsidRDefault="00B52A89">
      <w:pPr>
        <w:pStyle w:val="just"/>
      </w:pPr>
      <w:r>
        <w:t>3.1.3) ставить перед органами управления Общества, его подразделениями и службами вопрос об ответственности работников Общества, включа</w:t>
      </w:r>
      <w:r>
        <w:t>я должностных лиц, в случае нарушения ими Положений и иных внутренних документов Общества.</w:t>
      </w:r>
    </w:p>
    <w:p w:rsidR="00000000" w:rsidRDefault="00B52A89">
      <w:pPr>
        <w:pStyle w:val="just"/>
      </w:pPr>
      <w:r>
        <w:t>3.2. Ревизионная комиссия обязана:</w:t>
      </w:r>
    </w:p>
    <w:p w:rsidR="00000000" w:rsidRDefault="00B52A89">
      <w:pPr>
        <w:pStyle w:val="just"/>
      </w:pPr>
      <w:r>
        <w:t>3.2.1) своевременно доводить до сведения общего собрания акционеров, Совета директоров, Генерального директора Общества результаты</w:t>
      </w:r>
      <w:r>
        <w:t xml:space="preserve"> осуществленных ревизий и проверок в форме письменных отчетов, докладных записок, сообщений на заседаниях органов управления Общества;</w:t>
      </w:r>
    </w:p>
    <w:p w:rsidR="00000000" w:rsidRDefault="00B52A89">
      <w:pPr>
        <w:pStyle w:val="just"/>
      </w:pPr>
      <w:r>
        <w:t>3.2.2) соблюдать коммерческую тайну, не разглашать сведения, являющиеся конфиденциальной либо инсайдерской информацией, к</w:t>
      </w:r>
      <w:r>
        <w:t xml:space="preserve"> которым члены Ревизионной комиссии имеют доступ при выполнении своих функций.</w:t>
      </w:r>
    </w:p>
    <w:p w:rsidR="00000000" w:rsidRDefault="00B52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A89">
      <w:pPr>
        <w:pStyle w:val="3"/>
        <w:rPr>
          <w:rFonts w:eastAsia="Times New Roman"/>
        </w:rPr>
      </w:pPr>
      <w:r>
        <w:rPr>
          <w:rFonts w:eastAsia="Times New Roman"/>
        </w:rPr>
        <w:t>Статья 4. Требования, предъявляемые к членам, и состав Ревизионной комиссии</w:t>
      </w:r>
    </w:p>
    <w:p w:rsidR="00000000" w:rsidRDefault="00B52A89">
      <w:pPr>
        <w:pStyle w:val="just"/>
      </w:pPr>
      <w:r>
        <w:t>4.1. Членом Ревизионной комиссии может быть как акционер, так и иное лицо, избранное Общим собранием</w:t>
      </w:r>
      <w:r>
        <w:t xml:space="preserve"> акционеров. Члены Ревизионной комиссии Общества не могут одновременно являться членом Совета директоров Общества и Генеральным директором Общества.</w:t>
      </w:r>
    </w:p>
    <w:p w:rsidR="00000000" w:rsidRDefault="00B52A89">
      <w:pPr>
        <w:pStyle w:val="just"/>
      </w:pPr>
      <w:r>
        <w:t>4.2. Ревизионная комиссия избирается Общим собранием акционеров Общества в количестве 3 (трех) человек на с</w:t>
      </w:r>
      <w:r>
        <w:t>рок до следующего годового собрания акционеров.</w:t>
      </w:r>
    </w:p>
    <w:p w:rsidR="00000000" w:rsidRDefault="00B52A89">
      <w:pPr>
        <w:pStyle w:val="just"/>
      </w:pPr>
      <w:r>
        <w:t>4.3. Ревизионная комиссия состоит из Председателя и членов Ревизионной комиссии.</w:t>
      </w:r>
    </w:p>
    <w:p w:rsidR="00000000" w:rsidRDefault="00B52A89">
      <w:pPr>
        <w:pStyle w:val="just"/>
      </w:pPr>
      <w:r>
        <w:t>4.4. На первом заседании члены вновь избранной Ревизионной комиссии избирают Председателя Ревизионной комиссии.</w:t>
      </w:r>
    </w:p>
    <w:p w:rsidR="00000000" w:rsidRDefault="00B52A89">
      <w:pPr>
        <w:pStyle w:val="just"/>
      </w:pPr>
      <w:r>
        <w:t>4.5. Председате</w:t>
      </w:r>
      <w:r>
        <w:t>ль Ревизионной комиссии осуществляет следующие функции:</w:t>
      </w:r>
    </w:p>
    <w:p w:rsidR="00000000" w:rsidRDefault="00B52A89">
      <w:pPr>
        <w:pStyle w:val="just"/>
      </w:pPr>
      <w:r>
        <w:t>4.5.1) организует работу Ревизионной комиссии;</w:t>
      </w:r>
    </w:p>
    <w:p w:rsidR="00000000" w:rsidRDefault="00B52A89">
      <w:pPr>
        <w:pStyle w:val="just"/>
      </w:pPr>
      <w:r>
        <w:t>4.5.2) созывает заседания Ревизионной комиссии и председательствует на них;</w:t>
      </w:r>
    </w:p>
    <w:p w:rsidR="00000000" w:rsidRDefault="00B52A89">
      <w:pPr>
        <w:pStyle w:val="just"/>
      </w:pPr>
      <w:r>
        <w:t>4.5.3) утверждает план работы Ревизионной комиссии, повестку дня заседаний Ре</w:t>
      </w:r>
      <w:r>
        <w:t>визионной комиссии;</w:t>
      </w:r>
    </w:p>
    <w:p w:rsidR="00000000" w:rsidRDefault="00B52A89">
      <w:pPr>
        <w:pStyle w:val="just"/>
      </w:pPr>
      <w:r>
        <w:t>4.5.4) уведомляет членов Ревизионной комиссии о проведении заседания Ревизионной комиссии.</w:t>
      </w:r>
    </w:p>
    <w:p w:rsidR="00000000" w:rsidRDefault="00B52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A89">
      <w:pPr>
        <w:pStyle w:val="3"/>
        <w:rPr>
          <w:rFonts w:eastAsia="Times New Roman"/>
        </w:rPr>
      </w:pPr>
      <w:r>
        <w:rPr>
          <w:rFonts w:eastAsia="Times New Roman"/>
        </w:rPr>
        <w:t>Статья 5. Порядок принятия решений Ревизионной комиссией</w:t>
      </w:r>
    </w:p>
    <w:p w:rsidR="00000000" w:rsidRDefault="00B52A89">
      <w:pPr>
        <w:pStyle w:val="just"/>
      </w:pPr>
      <w:r>
        <w:t>5.1. Ревизионная комиссия решает все вопросы своей деятельности на заседаниях. Заседани</w:t>
      </w:r>
      <w:r>
        <w:t>я Ревизионной комиссии проводятся перед началом проверки и по ее результатам.</w:t>
      </w:r>
    </w:p>
    <w:p w:rsidR="00000000" w:rsidRDefault="00B52A89">
      <w:pPr>
        <w:pStyle w:val="just"/>
      </w:pPr>
      <w:r>
        <w:t>5.2. Кворумом для проведения заседаний Ревизионной комиссии является присутствие на заседании не менее половины членов Ревизионной комиссии.</w:t>
      </w:r>
    </w:p>
    <w:p w:rsidR="00000000" w:rsidRDefault="00B52A89">
      <w:pPr>
        <w:pStyle w:val="just"/>
      </w:pPr>
      <w:r>
        <w:t>5.3. Все заседания Ревизионной комисс</w:t>
      </w:r>
      <w:r>
        <w:t>ии проводятся в очной форме.</w:t>
      </w:r>
    </w:p>
    <w:p w:rsidR="00000000" w:rsidRDefault="00B52A89">
      <w:pPr>
        <w:pStyle w:val="just"/>
      </w:pPr>
      <w:r>
        <w:t>5.4. На заседаниях Ревизионной комиссии ведется протокол. Протокол заседания Ревизионной комиссии составляется не позднее 3 (трех) дней после его проведения.</w:t>
      </w:r>
    </w:p>
    <w:p w:rsidR="00000000" w:rsidRDefault="00B52A89">
      <w:pPr>
        <w:pStyle w:val="just"/>
      </w:pPr>
      <w:r>
        <w:t>5.5. В протоколе указываются:</w:t>
      </w:r>
    </w:p>
    <w:p w:rsidR="00000000" w:rsidRDefault="00B52A89">
      <w:pPr>
        <w:pStyle w:val="just"/>
      </w:pPr>
      <w:r>
        <w:t>5.5.1) место и время его проведения;</w:t>
      </w:r>
    </w:p>
    <w:p w:rsidR="00000000" w:rsidRDefault="00B52A89">
      <w:pPr>
        <w:pStyle w:val="just"/>
      </w:pPr>
      <w:r>
        <w:t>5.</w:t>
      </w:r>
      <w:r>
        <w:t>5.2) лица, присутствующие на заседании;</w:t>
      </w:r>
    </w:p>
    <w:p w:rsidR="00000000" w:rsidRDefault="00B52A89">
      <w:pPr>
        <w:pStyle w:val="just"/>
      </w:pPr>
      <w:r>
        <w:t>5.5.3) повестка дня заседания;</w:t>
      </w:r>
    </w:p>
    <w:p w:rsidR="00000000" w:rsidRDefault="00B52A89">
      <w:pPr>
        <w:pStyle w:val="just"/>
      </w:pPr>
      <w:r>
        <w:t>5.5.4) вопросы, поставленные на голосование, и итоги голосования по ним;</w:t>
      </w:r>
    </w:p>
    <w:p w:rsidR="00000000" w:rsidRDefault="00B52A89">
      <w:pPr>
        <w:pStyle w:val="just"/>
      </w:pPr>
      <w:r>
        <w:t>5.5.5) принятые решения.</w:t>
      </w:r>
    </w:p>
    <w:p w:rsidR="00000000" w:rsidRDefault="00B52A89">
      <w:pPr>
        <w:pStyle w:val="just"/>
      </w:pPr>
      <w:r>
        <w:t>5.6. Протокол заседания Ревизионной комиссии подписывается Председателем Ревизионной комиссии.</w:t>
      </w:r>
    </w:p>
    <w:p w:rsidR="00000000" w:rsidRDefault="00B52A89">
      <w:pPr>
        <w:pStyle w:val="just"/>
      </w:pPr>
      <w:r>
        <w:t>5.7. При решении вопросов каждый член Ревизионной комиссии обладает одним голосом. Решения, акты и заключения Ревизионной комиссии утверждаются простым большинст</w:t>
      </w:r>
      <w:r>
        <w:t>вом голосов присутствующих на заседании членов Ревизионной комиссии.</w:t>
      </w:r>
    </w:p>
    <w:p w:rsidR="00000000" w:rsidRDefault="00B52A89">
      <w:pPr>
        <w:pStyle w:val="just"/>
      </w:pPr>
      <w:r>
        <w:t>5.8. Передача права голоса члена Ревизионной комиссии иному лицу, в том числе другому члену Ревизионной комиссии, не допускается.</w:t>
      </w:r>
    </w:p>
    <w:p w:rsidR="00000000" w:rsidRDefault="00B52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A89">
      <w:pPr>
        <w:pStyle w:val="3"/>
        <w:rPr>
          <w:rFonts w:eastAsia="Times New Roman"/>
        </w:rPr>
      </w:pPr>
      <w:r>
        <w:rPr>
          <w:rFonts w:eastAsia="Times New Roman"/>
        </w:rPr>
        <w:t>Статья 6. Порядок проведения проверок</w:t>
      </w:r>
    </w:p>
    <w:p w:rsidR="00000000" w:rsidRDefault="00B52A89">
      <w:pPr>
        <w:pStyle w:val="just"/>
      </w:pPr>
      <w:r>
        <w:t>6.1. Полная провер</w:t>
      </w:r>
      <w:r>
        <w:t>ка финансово-хозяйственной деятельности Общества осуществляется по итогам деятельности Общества за год.</w:t>
      </w:r>
    </w:p>
    <w:p w:rsidR="00000000" w:rsidRDefault="00B52A89">
      <w:pPr>
        <w:pStyle w:val="just"/>
      </w:pPr>
      <w:r>
        <w:t>6.2. Очередные проверки отдельных сфер деятельности Общества осуществляются в соответствии с годовым планом работы Ревизионной комиссии.</w:t>
      </w:r>
    </w:p>
    <w:p w:rsidR="00000000" w:rsidRDefault="00B52A89">
      <w:pPr>
        <w:pStyle w:val="just"/>
      </w:pPr>
      <w:r>
        <w:t>6.3. Полная вне</w:t>
      </w:r>
      <w:r>
        <w:t>очередная проверка финансово-хозяйственной деятельности Общества, а также внеочередные проверки отдельных сфер деятельности Общества осуществляются в любое время:</w:t>
      </w:r>
    </w:p>
    <w:p w:rsidR="00000000" w:rsidRDefault="00B52A89">
      <w:pPr>
        <w:pStyle w:val="just"/>
      </w:pPr>
      <w:r>
        <w:t>6.3.1) по инициативе самой Ревизионной комиссии;</w:t>
      </w:r>
    </w:p>
    <w:p w:rsidR="00000000" w:rsidRDefault="00B52A89">
      <w:pPr>
        <w:pStyle w:val="just"/>
      </w:pPr>
      <w:r>
        <w:t>6.3.2) по требованию Совета директоров;</w:t>
      </w:r>
    </w:p>
    <w:p w:rsidR="00000000" w:rsidRDefault="00B52A89">
      <w:pPr>
        <w:pStyle w:val="just"/>
      </w:pPr>
      <w:r>
        <w:t>6.3.</w:t>
      </w:r>
      <w:r>
        <w:t>3) по требованию акционеров (акционера) Общества, владеющих (владеющего) в совокупности долей в размере не менее 10% уставного капитала Общества.</w:t>
      </w:r>
    </w:p>
    <w:p w:rsidR="00000000" w:rsidRDefault="00B52A89">
      <w:pPr>
        <w:pStyle w:val="just"/>
      </w:pPr>
      <w:r>
        <w:t>6.4. Письменное требование о проведении внеочередной проверки финансово-хозяйственной деятельности Общества на</w:t>
      </w:r>
      <w:r>
        <w:t>правляется лицами, указанными в п. 6.3 настоящего Положения, на имя Председателя Ревизионной комиссии. Указанное требование должно быть мотивированным.</w:t>
      </w:r>
    </w:p>
    <w:p w:rsidR="00000000" w:rsidRDefault="00B52A89">
      <w:pPr>
        <w:pStyle w:val="just"/>
      </w:pPr>
      <w:r>
        <w:t xml:space="preserve">6.5. В течение 5 (пяти) дней с даты предъявления требования Ревизионная комиссия должна принять решение </w:t>
      </w:r>
      <w:r>
        <w:t>о проведении проверки или сформулировать мотивированный отказ в проведении проверки.</w:t>
      </w:r>
    </w:p>
    <w:p w:rsidR="00000000" w:rsidRDefault="00B52A89">
      <w:pPr>
        <w:pStyle w:val="just"/>
      </w:pPr>
      <w:r>
        <w:t>6.6. Все организационные вопросы проведения проверок, определение лиц, непосредственно ответственных за проведение проверок, должны быть предварительно определены на засед</w:t>
      </w:r>
      <w:r>
        <w:t>ании Ревизионной комиссии.</w:t>
      </w:r>
    </w:p>
    <w:p w:rsidR="00000000" w:rsidRDefault="00B52A89">
      <w:pPr>
        <w:pStyle w:val="just"/>
      </w:pPr>
      <w:r>
        <w:t>6.7. Ревизионная комиссия обязана приступить к внеочередной проверке финансово-хозяйственной деятельности Общества в срок не позднее 10 (десяти) дней с даты поступления соответствующего требования.</w:t>
      </w:r>
    </w:p>
    <w:p w:rsidR="00000000" w:rsidRDefault="00B52A89">
      <w:pPr>
        <w:pStyle w:val="just"/>
      </w:pPr>
      <w:r>
        <w:t>6.8. Срок проведения внеочередн</w:t>
      </w:r>
      <w:r>
        <w:t>ой проверки не может превышать 90 (девяноста) дней.</w:t>
      </w:r>
    </w:p>
    <w:p w:rsidR="00000000" w:rsidRDefault="00B52A89">
      <w:pPr>
        <w:pStyle w:val="just"/>
      </w:pPr>
      <w:r>
        <w:t>6.9. В ходе проверки отдельных сфер деятельности Общества может проверяться как отдельная хозяйственная операция, так и хозяйственные операции за отдельный период времени.</w:t>
      </w:r>
    </w:p>
    <w:p w:rsidR="00000000" w:rsidRDefault="00B52A89">
      <w:pPr>
        <w:pStyle w:val="just"/>
      </w:pPr>
      <w:r>
        <w:t>6.10. При проведении проверок чл</w:t>
      </w:r>
      <w:r>
        <w:t>ены Ревизионной комиссии обязаны надлежащим образом изучить все документы и материалы, относящиеся к предмету проверки.</w:t>
      </w:r>
    </w:p>
    <w:p w:rsidR="00000000" w:rsidRDefault="00B52A89">
      <w:pPr>
        <w:pStyle w:val="just"/>
      </w:pPr>
      <w:r>
        <w:t>6.11. По итогам проверок финансово-хозяйственной деятельности Общества Ревизионная комиссия составляет заключение, в котором должны соде</w:t>
      </w:r>
      <w:r>
        <w:t>ржаться:</w:t>
      </w:r>
    </w:p>
    <w:p w:rsidR="00000000" w:rsidRDefault="00B52A89">
      <w:pPr>
        <w:pStyle w:val="just"/>
      </w:pPr>
      <w:r>
        <w:t>6.11.1) подтверждение достоверности данных, содержащихся в отчетах, и иных финансовых документов Общества;</w:t>
      </w:r>
    </w:p>
    <w:p w:rsidR="00000000" w:rsidRDefault="00B52A89">
      <w:pPr>
        <w:pStyle w:val="just"/>
      </w:pPr>
      <w:r>
        <w:t xml:space="preserve">6.11.2) информация о фактах нарушения порядка ведения бухгалтерского учета и представления бухгалтерской отчетности, а также правовых актов </w:t>
      </w:r>
      <w:r>
        <w:t>Российской Федерации при осуществлении финансово-хозяйственной деятельности Общества;</w:t>
      </w:r>
    </w:p>
    <w:p w:rsidR="00000000" w:rsidRDefault="00B52A89">
      <w:pPr>
        <w:pStyle w:val="just"/>
      </w:pPr>
      <w:r>
        <w:t>6.11.3) оценка экономической эффективности и соответствия финансово-хозяйственному плану и инвестиционной программе принятых Обществом решений и заключенных Обществом дог</w:t>
      </w:r>
      <w:r>
        <w:t>оворов;</w:t>
      </w:r>
    </w:p>
    <w:p w:rsidR="00000000" w:rsidRDefault="00B52A89">
      <w:pPr>
        <w:pStyle w:val="just"/>
      </w:pPr>
      <w:r>
        <w:t>6.11.4) иные сведения, в которых дается всесторонняя оценка соответствия финансово-хозяйственному плану инвестиционной программы действий работников, должностных лиц и органов управления Обществом.</w:t>
      </w:r>
    </w:p>
    <w:p w:rsidR="00000000" w:rsidRDefault="00B52A89">
      <w:pPr>
        <w:pStyle w:val="just"/>
      </w:pPr>
      <w:r>
        <w:t>6.12. Заключение Ревизионной комиссии подписываетс</w:t>
      </w:r>
      <w:r>
        <w:t>я всеми членами Ревизионной комиссии лично. Член Ревизионной комиссии, выразивший несогласие с заключением Ревизионной комиссии, вправе подготовить особое мнение, которое прилагается к заключению Ревизионной комиссии и является его неотъемлемой частью. Есл</w:t>
      </w:r>
      <w:r>
        <w:t>и член Ревизионной комиссии не подписал заключение и не подготовил особого мнения, в заключении должны быть указаны соответствующие причины.</w:t>
      </w:r>
    </w:p>
    <w:p w:rsidR="00000000" w:rsidRDefault="00B52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A89">
      <w:pPr>
        <w:pStyle w:val="3"/>
        <w:rPr>
          <w:rFonts w:eastAsia="Times New Roman"/>
        </w:rPr>
      </w:pPr>
      <w:r>
        <w:rPr>
          <w:rFonts w:eastAsia="Times New Roman"/>
        </w:rPr>
        <w:t>Статья 7. Процедура утверждения и изменения Положения</w:t>
      </w:r>
    </w:p>
    <w:p w:rsidR="00000000" w:rsidRDefault="00B52A89">
      <w:pPr>
        <w:pStyle w:val="just"/>
      </w:pPr>
      <w:r>
        <w:t>7.1. Настоящее Положение утверждается общим собранием акцион</w:t>
      </w:r>
      <w:r>
        <w:t>еров Общества.</w:t>
      </w:r>
    </w:p>
    <w:p w:rsidR="00000000" w:rsidRDefault="00B52A89">
      <w:pPr>
        <w:pStyle w:val="just"/>
      </w:pPr>
      <w:r>
        <w:t xml:space="preserve">7.2. Изменения и дополнения в настоящее положение принимаются Общим собранием акционеров. Предложения о внесении изменений и дополнений в настоящее </w:t>
      </w:r>
      <w:r>
        <w:t>Положение вносятся в порядке, предусмотренном Уставом для внесения предложений в повестку дня годового или внеочередного Общего собрания акционеров.</w:t>
      </w:r>
    </w:p>
    <w:p w:rsidR="00000000" w:rsidRDefault="00B52A89">
      <w:pPr>
        <w:pStyle w:val="just"/>
      </w:pPr>
      <w:r>
        <w:t>7.3. Если в результате изменения законодательства и нормативных актов Российской Федерации отдельные статьи</w:t>
      </w:r>
      <w:r>
        <w:t xml:space="preserve"> настоящего Положения вступают в противоречие с ними, эти статьи утрачивают силу, и до момента внесения изменений в Положение члены Ревизионной комиссии руководствуются в своей деятельности законодательством и нормативными актами Российской Федерации.</w:t>
      </w:r>
    </w:p>
    <w:p w:rsidR="00000000" w:rsidRDefault="00B52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A89">
      <w:pPr>
        <w:pStyle w:val="right"/>
      </w:pPr>
      <w:r>
        <w:t>Ист</w:t>
      </w:r>
      <w:r>
        <w:t>очник - "Создание современной системы корпоративного управления в акционерных обществах: вопросы теории и практики". "Волтерс Клувер"</w:t>
      </w:r>
    </w:p>
    <w:p w:rsidR="00000000" w:rsidRDefault="00B52A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https://порядокправа.рф/obrazecy/polozhenie_o_revizionnoj_komissii_otkrytogo_akcionernogo_obshhestv.htm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A89"/>
    <w:rsid w:val="00B5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B452CE-6D49-494F-AC81-EC25949E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evizionnoj_komissii_otkrytogo_akcionernogo_ob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1714</Words>
  <Characters>9770</Characters>
  <Application>Microsoft Office Word</Application>
  <DocSecurity>0</DocSecurity>
  <Lines>81</Lines>
  <Paragraphs>22</Paragraphs>
  <ScaleCrop>false</ScaleCrop>
  <Company/>
  <LinksUpToDate>false</LinksUpToDate>
  <CharactersWithSpaces>11462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ревизионной комиссии открытого акционерного обществ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2022-08-15T04:23:00Z</dcterms:created>
  <dcterms:modified xsi:type="dcterms:W3CDTF">2022-08-15T04:23:00Z</dcterms:modified>
</cp:coreProperties>
</file>