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B2C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проведении аттестации (образец заполнения)</w:t>
      </w:r>
    </w:p>
    <w:p w:rsidR="00000000" w:rsidRDefault="00A01B2C">
      <w:pPr>
        <w:pStyle w:val="right"/>
      </w:pPr>
      <w:r>
        <w:t>Положение о проведении аттестации (образец заполнения)</w:t>
      </w:r>
    </w:p>
    <w:p w:rsidR="00000000" w:rsidRDefault="00A01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HTML"/>
      </w:pPr>
      <w:r>
        <w:t>Общество с ограниченной ответственностью              УТВЕРЖДЕНО</w:t>
      </w:r>
    </w:p>
    <w:p w:rsidR="00000000" w:rsidRDefault="00A01B2C">
      <w:pPr>
        <w:pStyle w:val="HTML"/>
      </w:pPr>
      <w:r>
        <w:t>"Верона"                                              приказом ООО "</w:t>
      </w:r>
      <w:r>
        <w:t>Верона"</w:t>
      </w:r>
    </w:p>
    <w:p w:rsidR="00000000" w:rsidRDefault="00A01B2C">
      <w:pPr>
        <w:pStyle w:val="HTML"/>
      </w:pPr>
      <w:r>
        <w:t>(ООО "Верона")                                        от 24.10.2011 N 20</w:t>
      </w:r>
    </w:p>
    <w:p w:rsidR="00000000" w:rsidRDefault="00A01B2C">
      <w:pPr>
        <w:pStyle w:val="HTML"/>
      </w:pPr>
    </w:p>
    <w:p w:rsidR="00000000" w:rsidRDefault="00A01B2C">
      <w:pPr>
        <w:pStyle w:val="HTML"/>
      </w:pPr>
      <w:r>
        <w:t>ПОЛОЖЕНИЕ</w:t>
      </w:r>
    </w:p>
    <w:p w:rsidR="00000000" w:rsidRDefault="00A01B2C">
      <w:pPr>
        <w:pStyle w:val="HTML"/>
      </w:pPr>
    </w:p>
    <w:p w:rsidR="00000000" w:rsidRDefault="00A01B2C">
      <w:pPr>
        <w:pStyle w:val="HTML"/>
      </w:pPr>
      <w:r>
        <w:t>Москва</w:t>
      </w:r>
    </w:p>
    <w:p w:rsidR="00000000" w:rsidRDefault="00A01B2C">
      <w:pPr>
        <w:pStyle w:val="HTML"/>
      </w:pPr>
    </w:p>
    <w:p w:rsidR="00000000" w:rsidRDefault="00A01B2C">
      <w:pPr>
        <w:pStyle w:val="HTML"/>
      </w:pPr>
      <w:r>
        <w:t>о проведении аттестации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Положением о проведении аттестации (далее - Положение) определяется порядок проведения аттестации работник</w:t>
      </w:r>
      <w:r>
        <w:t>ов ООО "Верона" (далее - работники).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Целями аттестации являются: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определение соответствия квалификации работника занимаемой должности;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установление потребности в повышении квалификации работников;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эффективное использование кадрового состава, включая ротацию (передвижение) кадров;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решение вопросов, связанных с определением преимущественного права на оставление на работе в случае сокращения штата или численности работников организации.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Настояще</w:t>
      </w:r>
      <w:r>
        <w:t>е Положение распространяется на всех работников, включая работающих на условиях совместительства.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1.3.1. Если с работником организации заключен помимо договора по основной работе трудовой договор на условиях внутреннего совместительства, то он проходит атт</w:t>
      </w:r>
      <w:r>
        <w:t>естацию по двум должностям.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Не подлежат аттестации: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беременные женщины;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работники, находящиеся в отпуске по беременности и родам и по уходу за ребенком, а также женщины, имеющие детей в возрасте до трех лет. Такие работники подлежат аттестации по </w:t>
      </w:r>
      <w:r>
        <w:t>истечении года со дня окончания отпуска или достижения ребенком возраста трех лет;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работники, срок трудового договора с которыми не превышает пол года;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работники, при заключении срочного трудового договора, связанного со стажировкой и с профессиональны</w:t>
      </w:r>
      <w:r>
        <w:t>м обучением.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Плановая аттестация проводится одни раз в два года.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Внеплановая аттестация может проводиться в следующих случаях: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успешное прохождение профессионального обучения или переобучения за счет работодателя. Работник подлежит аттестации п</w:t>
      </w:r>
      <w:r>
        <w:t>о истечении полутора лет после окончания обучения;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проведение мероприятий по сокращению штата или численности работников организации. Аттестация проводится в течение 2-х недель после принятия соответствующего решения работодателем и издания приказа о вне</w:t>
      </w:r>
      <w:r>
        <w:t>сении изменений в штатное расписание;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изменение системы оплаты труда. Работники подлежат аттестации в течение 3-х недель после издания соответствующего приказа;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обнаружение фактов неисполнения или ненадлежащего исполнения трудовых обязанностей, повлекш</w:t>
      </w:r>
      <w:r>
        <w:t>их применение дисциплинарного взыскания. Аттестация может проводиться в течение 2-х месяцев со дня применения последнего взыскания;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перевод работника на другую должность.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Подготовка к аттестации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проведением аттестации издается соответствую</w:t>
      </w:r>
      <w:r>
        <w:t>щий приказ, подписанный генеральным директором.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2.1.1. В приказе указываются следующие положения: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 периоде проведения аттестации;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данные работников, их категории или наименование структурных подразделений, в отношении которых будет проводиться аттестация;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 формировании аттестационной комиссии;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 утверждении графика проведения аттестации или сроках его представления;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 подгото</w:t>
      </w:r>
      <w:r>
        <w:t>вке документов и методических материалов, необходимых для работы аттестационной комиссии, в том числе и о необходимости предоставления характеристик на работников руководителями подразделений;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 распределении обязанностей между ответственными лицами.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</w:t>
      </w:r>
      <w:r>
        <w:t>. Аттестационная комиссия назначается из числа наиболее квалифицированных работников, занимающих должности не ниже начальника отдела.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2.2.1. Аттестационная комиссия состоит из председателя, четырех членов комиссии и секретаря.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2.2.2. Полномочия аттестацион</w:t>
      </w:r>
      <w:r>
        <w:t>ной комиссии распределяются следующим образом: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председатель возглавляет и организует работу комиссии, формирует ее состав, определяет порядок организации работы и функции каждого из членов комиссии, запрашивает дополнительные данные для всестороннего рас</w:t>
      </w:r>
      <w:r>
        <w:t>смотрения представленных материалов;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члены комиссии участвуют в непосредственной проверке квалификации работников, а также участвуют в голосовании по результатам аттестации;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секретарь формирует поступившие в комиссию документы на аттестуемых работников</w:t>
      </w:r>
      <w:r>
        <w:t>, ведет протокол заседания, учет работников, прошедших аттестацию или отсутствующих по тем или иным причинам. Не участвует в голосовании.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2.2.3. В случае проведения аттестации членов комиссии они освобождаются от членства в комиссии на срок проведения атте</w:t>
      </w:r>
      <w:r>
        <w:t>стации.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2.2.4. В филиалах организации могут создаваться отдельные аттестационные комиссии, которые формируются генеральным директором.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Аттестация проходит в сроки, установленные приказом в соответствии с графиком ее проведения.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Ответственным за</w:t>
      </w:r>
      <w:r>
        <w:t xml:space="preserve"> составления графика проведения аттестации является начальник отдела кадров.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Для составления графика начальник отдел кадров формирует список работников подлежащих аттестации. Указанный список доводится до сведения руководителей подразделений, в кото</w:t>
      </w:r>
      <w:r>
        <w:t>рых работают такие работники.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Руководители подразделений, работники которых подлежат аттестации, в течение недели после ознакомления со списком предоставляют в отдел кадров следующие документы: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характеристики по установленной форме (приложение N 1</w:t>
      </w:r>
      <w:r>
        <w:t xml:space="preserve"> к Положению), а также иные документы, относящиеся к трудовой деятельности работников - отзывы о работе, отчеты о выполнении заданий и др.;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списки вопросов (с правильными ответами) по каждой должности, занимаемой работниками. Список должен содержать 20 -</w:t>
      </w:r>
      <w:r>
        <w:t xml:space="preserve"> 25 вопросов, непосредственно относящихся к выполняемой работником трудовой функции. Указанный список утверждается заместителем генерального директора по курируемому направлению.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В срок, установленный приказом о проведении аттестации начальник отдел</w:t>
      </w:r>
      <w:r>
        <w:t>а кадров составляет график аттестации, согласовывает его с заместителями генерального директора и предоставляет его на утверждение генеральному директору.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В графике проведения аттестации указываются: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список работников, подлежащих аттестации, с ука</w:t>
      </w:r>
      <w:r>
        <w:t>занием должности, фамилии, имени, отчества;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дата проведения и решение последней аттестационной комиссии;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дата заседания аттестационной комиссии;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дата предоставления характеристики на работника, подлежащего аттестации.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2.3.6. Утвержденный график аттестации не позднее чем за один месяц доводится под роспись до сведения работников, участвующих в аттестации.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2.3.7. В случае необходимости внести изменен</w:t>
      </w:r>
      <w:r>
        <w:t>ия или дополнения в график аттестации до ее начала составляется дополнение к графику в порядке, предусмотренном для составления и утверждения графика.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Утвержденный график проведения аттестации, характеристики, иные документы, относящиеся к трудовой де</w:t>
      </w:r>
      <w:r>
        <w:t>ятельности работников, утвержденные списки вопросов (с ответами) передаются начальником отдела кадров для ознакомления в аттестационную комиссию не позднее чем за две недели до начала аттестации.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Проведение аттестации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Аттестация начинается с пригл</w:t>
      </w:r>
      <w:r>
        <w:t>ашения секретарем аттестационной комиссии работника на ее заседание в соответствии с графиком.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3.1.1. Заочное проведение аттестации не допускается.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3.1.2. Неявка по неуважительным причинам работника на заседание аттестационной комиссии является нарушением </w:t>
      </w:r>
      <w:r>
        <w:t>дисциплины труда и влечет применение к работнику дисциплинарного взыскания. Аттестация в таком случае переносится на другой срок.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3.1.3. Уважительными причинами отсутствия работника на заседании комиссии являются: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направление в служебную командировку;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предоставление отпуска в соответствии с нормами трудового законодательства;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болезнь работника или члена семьи, за которым необходим уход в соответствии с медицинским заключением;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исполнение государственных или общественных обязанностей согласно законод</w:t>
      </w:r>
      <w:r>
        <w:t>ательству РФ;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переход работника в разряд лиц, в отношении которых аттестация не проводится;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иные причины, уважительность которых признана работодателем согласно трудовому законодательству.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3.1.4. В случае неявки работника на заседание аттестационной ко</w:t>
      </w:r>
      <w:r>
        <w:t>миссии по уважительным причинам, председателем комиссии принимается решение о переносе срока аттестации данного работника с указанием в протоколе нового срока ее проведения.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При проведении аттестации аттестационная комиссия: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заслушивает доклад члена</w:t>
      </w:r>
      <w:r>
        <w:t xml:space="preserve"> аттестационной комиссии о материалах, представленных на аттестуемого;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задает вопросы аттестуемому в соответствии с представленным списком;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в случае необходимости заслушивает непосредственного руководителя аттестуемого.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3.2.1. Если на заседании аттестационной комиссии представляются новые документы, характеризующие трудовую деятельность работника, то аттестация работника может быть перенесена </w:t>
      </w:r>
      <w:r>
        <w:t>на новый срок, но не более семи дней.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В течение заседания аттестационной комиссии секретарь в письменном виде ведет протокол, в который вносится информация, относящаяся к аттестации, включая заданные вопросы и ответы аттестуемого.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Заседание аттес</w:t>
      </w:r>
      <w:r>
        <w:t>тационной комиссии является правомочным, если на нем присутствует не менее четырех ее членов.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Решение аттестационной комиссии принимается в отсутствие аттестуемого открытым голосованием простым большинством голосов присутствующих на заседании членов а</w:t>
      </w:r>
      <w:r>
        <w:t>ттестационной комиссии. При равенстве голосов работник признается соответствующим занимаемой должности.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По результатам аттестации работника аттестационной комиссией принимается одно из следующих решений: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соответствует занимаемой должности;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соответ</w:t>
      </w:r>
      <w:r>
        <w:t>ствует занимаемой должности и рекомендуется к включению в кадровый резерв для выдвижения на вышестоящую должность;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соответствует занимаемой должности при условии успешного прохождения профессиональной переподготовки или повышения квалификации и с последу</w:t>
      </w:r>
      <w:r>
        <w:t>ющей аттестацией через год;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соответствует занимаемой должности вследствие недостаточной квалификацией.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3.6.1. Аттестационная комиссия вправе давать рекомендации аттестуемому с последующим отчетом на очередной аттестации.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Каждое заседание аттестац</w:t>
      </w:r>
      <w:r>
        <w:t>ионной комиссии оформляется протоколом, который ведет секретарь с указанием даты, места, списка присутствовавших членов аттестационной комиссии, а также списка работников, проходивших аттестацию, с указанием результатов по каждому аттестуемому, а также ины</w:t>
      </w:r>
      <w:r>
        <w:t>х имеющих значение сведений.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Результаты аттестации сообщаются работнику непосредственно после подведения итогов голосования. Результаты аттестации заносятся в раздел "Решение аттестационной комиссии" характеристики работника (приложение N 1 к Положени</w:t>
      </w:r>
      <w:r>
        <w:t>ю). Характеристика подписывается председателем, членами и секретарем аттестационной комиссии, присутствовавшими на заседании.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3.8.1. Работник знакомится с характеристикой под роспись, после чего она передается в отдел кадров для приобщения к документам, от</w:t>
      </w:r>
      <w:r>
        <w:t>носящимся к трудовой деятельности работника. В случае несогласия с решением аттестационной комиссии работник вправе указать свое обоснованное мнение в характеристике.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Протокол заседания аттестационной комиссии с документами, подтверждающими обоснованн</w:t>
      </w:r>
      <w:r>
        <w:t>ость принятия решения, передается генеральному директору не позднее чем через семь дней после ее проведения.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Решение по результатам аттестации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В течение одного месяца после проведения аттестации с учетом выводов аттестационной комиссии генеральный</w:t>
      </w:r>
      <w:r>
        <w:t xml:space="preserve"> директор принимает решение, которое оформляется приказом о том, что работник: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соответствует занимаемой должности;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соответствует занимаемой должности и подлежит включению в кадровый резерв для последующего назначения на вышестоящую должность;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подлежит направлению на профессиональную переподготовку или повышение квалификации с последующей аттестацией через год;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подл</w:t>
      </w:r>
      <w:r>
        <w:t>ежит увольнению по основаниям п. 3 ч. 1 ст. 81 ТК РФ, в связи с несоответствием работника занимаемой должности вследствие недостаточной квалификации, подтвержденной результатами аттестации.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С приказом, изданным по результатам аттестации, работник долж</w:t>
      </w:r>
      <w:r>
        <w:t>ен быть ознакомлен под роспись.</w:t>
      </w:r>
    </w:p>
    <w:p w:rsidR="00000000" w:rsidRDefault="00A01B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Трудовые споры, возникающие в связи с проведением аттестации, рассматриваются комиссией по трудовым спорам (при ее наличии) или судом в порядке, установленном Трудовым кодексом Российской Федерации и Гражданским процесс</w:t>
      </w:r>
      <w:r>
        <w:t>уальным кодексом Российской Федерации.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HTML"/>
      </w:pPr>
      <w:r>
        <w:t>СОГЛАСОВАНО:</w:t>
      </w:r>
    </w:p>
    <w:p w:rsidR="00000000" w:rsidRDefault="00A01B2C">
      <w:pPr>
        <w:pStyle w:val="HTML"/>
      </w:pPr>
    </w:p>
    <w:p w:rsidR="00000000" w:rsidRDefault="00A01B2C">
      <w:pPr>
        <w:pStyle w:val="HTML"/>
      </w:pPr>
      <w:r>
        <w:t>Первый заместитель генерального директора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Лазарев А.А. Лазарев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20.10.2011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HTML"/>
      </w:pPr>
      <w:r>
        <w:t>Заместитель генерального</w:t>
      </w:r>
    </w:p>
    <w:p w:rsidR="00000000" w:rsidRDefault="00A01B2C">
      <w:pPr>
        <w:pStyle w:val="HTML"/>
      </w:pPr>
      <w:r>
        <w:t>директора по экономике и финансам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Филина М.А. Филина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20.10.2011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HTML"/>
      </w:pPr>
      <w:r>
        <w:t>Главный бухгалтер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Маркина </w:t>
      </w:r>
      <w:r>
        <w:t>Е.И. Маркина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20.10.2011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HTML"/>
      </w:pPr>
      <w:r>
        <w:t>Начальник отдела кадров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Карпова О.Е. Карпова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20.10.2011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2C">
      <w:pPr>
        <w:pStyle w:val="HTML"/>
      </w:pPr>
      <w:r>
        <w:t>Начальник юридического управления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Н.Е. Иванов</w:t>
      </w:r>
    </w:p>
    <w:p w:rsidR="00000000" w:rsidRDefault="00A01B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20.10.2011</w:t>
      </w:r>
    </w:p>
    <w:p w:rsidR="00000000" w:rsidRDefault="00A01B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https://порядокправа.рф/obrazecy/polozhenie_o_provedenii_attestacii_obrazec_zapolneniya.htm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2C"/>
    <w:rsid w:val="00A0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4C33F-C90A-4039-8852-657EF4A6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ovedenii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1897</Words>
  <Characters>10813</Characters>
  <Application>Microsoft Office Word</Application>
  <DocSecurity>0</DocSecurity>
  <Lines>90</Lines>
  <Paragraphs>25</Paragraphs>
  <ScaleCrop>false</ScaleCrop>
  <Company/>
  <LinksUpToDate>false</LinksUpToDate>
  <CharactersWithSpaces>12685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