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F0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Положение о премировании работников управляющей компании и структурных подразделений общества (приложение к приказу об утверждении и введении в действие Положений о </w:t>
      </w:r>
      <w:r>
        <w:rPr>
          <w:rFonts w:eastAsia="Times New Roman"/>
        </w:rPr>
        <w:t>премировании, единовременных поощрениях и материальной помощи работникам, годовых бонусах руководителей и ключевых специалистов управляющей компании (УК) и структурных подразделений общества)</w:t>
      </w:r>
    </w:p>
    <w:p w:rsidR="00000000" w:rsidRDefault="00C91F05">
      <w:pPr>
        <w:pStyle w:val="right"/>
      </w:pPr>
      <w:r>
        <w:t>Приложение 1 к Приказу N ____________ от "__" _____________ 200_</w:t>
      </w:r>
      <w:r>
        <w:t xml:space="preserve"> г.</w:t>
      </w:r>
    </w:p>
    <w:p w:rsidR="00000000" w:rsidRDefault="00C91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F05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премировании работников управляющей компании (УК) и структурных подразделений ООО (ОАО) "XXXXX"</w:t>
      </w:r>
    </w:p>
    <w:p w:rsidR="00000000" w:rsidRDefault="00C91F05">
      <w:pPr>
        <w:pStyle w:val="just"/>
      </w:pPr>
      <w:r>
        <w:t>1. Общие положения.</w:t>
      </w:r>
    </w:p>
    <w:p w:rsidR="00000000" w:rsidRDefault="00C91F05">
      <w:pPr>
        <w:pStyle w:val="just"/>
      </w:pPr>
      <w:r>
        <w:t>1.1. Положение о премировании работников управляющей компании и структурных подразделений ООО (ОАО) "XXXXX" (далее - Положе</w:t>
      </w:r>
      <w:r>
        <w:t>ние) разработано в соответствии с действующим законодательством РФ и устанавливает порядок и условия материального поощрения работников Общества.</w:t>
      </w:r>
    </w:p>
    <w:p w:rsidR="00000000" w:rsidRDefault="00C91F05">
      <w:pPr>
        <w:pStyle w:val="just"/>
      </w:pPr>
      <w:r>
        <w:t>1.2. Настоящее Положение разработано в целях материального стимулирования работников Общества, усиления их мат</w:t>
      </w:r>
      <w:r>
        <w:t>ериальной заинтересованности в своевременном и добросовестном исполнении своих должностных обязанностей, повышения качества выполняемой работы и уровня ответственности за порученный участок работы, соблюдения правил внутреннего трудового распорядка.</w:t>
      </w:r>
    </w:p>
    <w:p w:rsidR="00000000" w:rsidRDefault="00C91F05">
      <w:pPr>
        <w:pStyle w:val="just"/>
      </w:pPr>
      <w:r>
        <w:t>1.3. Д</w:t>
      </w:r>
      <w:r>
        <w:t>ействие Положения распространяется на работников, состоящих в трудовых отношениях с Обществом и занимающих должности в соответствии со штатным расписанием Общества на дату подписания приказа о выплате премии.</w:t>
      </w:r>
    </w:p>
    <w:p w:rsidR="00000000" w:rsidRDefault="00C91F05">
      <w:pPr>
        <w:pStyle w:val="just"/>
      </w:pPr>
      <w:r>
        <w:t>1.4. Выплачиваемая премия является формой матер</w:t>
      </w:r>
      <w:r>
        <w:t>иального стимулирования эффективного и добросовестного труда, а также конкретного вклада сотрудника в успешное выполнение производственных задач, стоящих перед Обществом, и подразумевает выплаты работникам денежных сумм сверх размера ежемесячной заработной</w:t>
      </w:r>
      <w:r>
        <w:t xml:space="preserve"> платы.</w:t>
      </w:r>
    </w:p>
    <w:p w:rsidR="00000000" w:rsidRDefault="00C91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F05">
      <w:pPr>
        <w:pStyle w:val="just"/>
      </w:pPr>
      <w:r>
        <w:t>2. Виды премий.</w:t>
      </w:r>
    </w:p>
    <w:p w:rsidR="00000000" w:rsidRDefault="00C91F05">
      <w:pPr>
        <w:pStyle w:val="just"/>
      </w:pPr>
      <w:r>
        <w:t>2.1. Премирование работников производится по результатам работы за месяц (квартал) или иной срок, который устанавливается по решению генерального директора Общества.</w:t>
      </w:r>
    </w:p>
    <w:p w:rsidR="00000000" w:rsidRDefault="00C91F05">
      <w:pPr>
        <w:pStyle w:val="just"/>
      </w:pPr>
      <w:r>
        <w:t>2.2. Премирование работников производится с учетом личного вклада</w:t>
      </w:r>
      <w:r>
        <w:t xml:space="preserve"> каждого работника в осуществление основных функций и задач Общества.</w:t>
      </w:r>
    </w:p>
    <w:p w:rsidR="00000000" w:rsidRDefault="00C91F05">
      <w:pPr>
        <w:pStyle w:val="just"/>
      </w:pPr>
      <w:r>
        <w:t>2.3. Премирование работников может быть осуществлено как в отношении всего коллектива Общества (или подразделения Общества), так и его части или отдельных сотрудников.</w:t>
      </w:r>
    </w:p>
    <w:p w:rsidR="00000000" w:rsidRDefault="00C91F05">
      <w:pPr>
        <w:pStyle w:val="just"/>
      </w:pPr>
      <w:r>
        <w:t xml:space="preserve">2.4. Сумма премии </w:t>
      </w:r>
      <w:r>
        <w:t>работнику не может быть более 200% установленного оклада.</w:t>
      </w:r>
    </w:p>
    <w:p w:rsidR="00000000" w:rsidRDefault="00C91F05">
      <w:pPr>
        <w:pStyle w:val="just"/>
      </w:pPr>
      <w:r>
        <w:t>Размер премии за выполнение особо важных и сложных заданий максимальными размерами не ограничивается и устанавливается приказом генерального директора Общества на основании обоснованных представлени</w:t>
      </w:r>
      <w:r>
        <w:t>й руководителей подразделений Общества (департаментов, управлений, отделов).</w:t>
      </w:r>
    </w:p>
    <w:p w:rsidR="00000000" w:rsidRDefault="00C91F05">
      <w:pPr>
        <w:pStyle w:val="just"/>
      </w:pPr>
      <w:r>
        <w:t>2.5. Основными показателями для выплаты премии являются:</w:t>
      </w:r>
    </w:p>
    <w:p w:rsidR="00000000" w:rsidRDefault="00C91F05">
      <w:pPr>
        <w:pStyle w:val="just"/>
      </w:pPr>
      <w:r>
        <w:t>- успешное и добросовестное выполнение работником своих должностных обязанностей;</w:t>
      </w:r>
    </w:p>
    <w:p w:rsidR="00000000" w:rsidRDefault="00C91F05">
      <w:pPr>
        <w:pStyle w:val="just"/>
      </w:pPr>
      <w:r>
        <w:t>- разумная инициатива, творчество и прим</w:t>
      </w:r>
      <w:r>
        <w:t>енение в работе современных форм и методов организации труда;</w:t>
      </w:r>
    </w:p>
    <w:p w:rsidR="00000000" w:rsidRDefault="00C91F05">
      <w:pPr>
        <w:pStyle w:val="just"/>
      </w:pPr>
      <w:r>
        <w:t>- оперативность и профессионализм в решении вопросов, входящих в компетенцию работника, при подготовке документов, выполнении поручений руководства Общества;</w:t>
      </w:r>
    </w:p>
    <w:p w:rsidR="00000000" w:rsidRDefault="00C91F05">
      <w:pPr>
        <w:pStyle w:val="just"/>
      </w:pPr>
      <w:r>
        <w:t>- степени сложности заданий, выполня</w:t>
      </w:r>
      <w:r>
        <w:t>емых работником;</w:t>
      </w:r>
    </w:p>
    <w:p w:rsidR="00000000" w:rsidRDefault="00C91F05">
      <w:pPr>
        <w:pStyle w:val="just"/>
      </w:pPr>
      <w:r>
        <w:t>- выполнение особо важных и сложных заданий руководства;</w:t>
      </w:r>
    </w:p>
    <w:p w:rsidR="00000000" w:rsidRDefault="00C91F05">
      <w:pPr>
        <w:pStyle w:val="just"/>
      </w:pPr>
      <w:r>
        <w:t>- обязательное соблюдение трудовой дисциплины.</w:t>
      </w:r>
    </w:p>
    <w:p w:rsidR="00000000" w:rsidRDefault="00C91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F05">
      <w:pPr>
        <w:pStyle w:val="just"/>
      </w:pPr>
      <w:r>
        <w:t>3. Порядок утверждения и выплаты премий.</w:t>
      </w:r>
    </w:p>
    <w:p w:rsidR="00000000" w:rsidRDefault="00C91F05">
      <w:pPr>
        <w:pStyle w:val="just"/>
      </w:pPr>
      <w:r>
        <w:t>3.1. Премирование производится на основании приказа (распоряжения) генерального директора Общ</w:t>
      </w:r>
      <w:r>
        <w:t>ества или лица, исполняющего его обязанности.</w:t>
      </w:r>
    </w:p>
    <w:p w:rsidR="00000000" w:rsidRDefault="00C91F05">
      <w:pPr>
        <w:pStyle w:val="just"/>
      </w:pPr>
      <w:r>
        <w:t>3.2. Решение о премировании работников, в том числе решение о конкретных размерах премий, принимается генеральным директором Общества на основании обоснованных представлений руководителей подразделений Общества</w:t>
      </w:r>
      <w:r>
        <w:t xml:space="preserve"> (департаментов, управлений, отделов). При этом указываются основание для поощрения и размеры (суммы) премий каждому работнику.</w:t>
      </w:r>
    </w:p>
    <w:p w:rsidR="00000000" w:rsidRDefault="00C91F05">
      <w:pPr>
        <w:pStyle w:val="just"/>
      </w:pPr>
      <w:r>
        <w:t>3.3. Подписанный генеральным директором Общества приказ (распоряжение) направляется главному бухгалтеру Общества, который на осн</w:t>
      </w:r>
      <w:r>
        <w:t>овании данного приказа (распоряжения) осуществляет установленные денежные выплаты соответствующему работнику (работникам).</w:t>
      </w:r>
    </w:p>
    <w:p w:rsidR="00000000" w:rsidRDefault="00C91F05">
      <w:pPr>
        <w:pStyle w:val="just"/>
      </w:pPr>
      <w:r>
        <w:t xml:space="preserve">3.4. Премии выплачиваются за истекший месяц (квартал) одновременно </w:t>
      </w:r>
      <w:r>
        <w:t>с выплатой заработной платы за истекший месяц (последний месяц квартала).</w:t>
      </w:r>
    </w:p>
    <w:p w:rsidR="00000000" w:rsidRDefault="00C91F05">
      <w:pPr>
        <w:pStyle w:val="just"/>
      </w:pPr>
      <w:r>
        <w:t>3.5. Премирование работников за выполнение особо важных и сложных заданий руководства производится в срок, установленный по решению генерального директора Общества.</w:t>
      </w:r>
    </w:p>
    <w:p w:rsidR="00000000" w:rsidRDefault="00C91F05">
      <w:pPr>
        <w:pStyle w:val="just"/>
      </w:pPr>
      <w:r>
        <w:t xml:space="preserve">3.6. Работникам, </w:t>
      </w:r>
      <w:r>
        <w:t>уволенным на момент принятия решения о выплате премии, премия не устанавливается и не выплачивается.</w:t>
      </w:r>
    </w:p>
    <w:p w:rsidR="00000000" w:rsidRDefault="00C91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F05">
      <w:pPr>
        <w:pStyle w:val="just"/>
      </w:pPr>
      <w:r>
        <w:t>4. Заключение.</w:t>
      </w:r>
    </w:p>
    <w:p w:rsidR="00000000" w:rsidRDefault="00C91F05">
      <w:pPr>
        <w:pStyle w:val="just"/>
      </w:pPr>
      <w:r>
        <w:t>4.1. Премии, выплачиваемые в соответствии с настоящим Положением, включаются в средний заработок работников, исчисляемый в случаях, предусм</w:t>
      </w:r>
      <w:r>
        <w:t>отренных действующим законодательством, и учитываются при всех расчетах, связанных с оплатой труда.</w:t>
      </w:r>
    </w:p>
    <w:p w:rsidR="00000000" w:rsidRDefault="00C91F05">
      <w:pPr>
        <w:pStyle w:val="just"/>
      </w:pPr>
      <w:r>
        <w:t>4.2. В соответствии со ст. 255 Налогового кодекса РФ расходы по выплате премий, предусмотренных настоящим Положением, относятся к расходам на оплату труда.</w:t>
      </w:r>
    </w:p>
    <w:p w:rsidR="00000000" w:rsidRDefault="00C91F05">
      <w:pPr>
        <w:pStyle w:val="just"/>
      </w:pPr>
      <w:r>
        <w:t>4.3. Контроль за исполнением Положения возлагается на финансового директора Общества.</w:t>
      </w:r>
    </w:p>
    <w:p w:rsidR="00000000" w:rsidRDefault="00C91F05">
      <w:pPr>
        <w:pStyle w:val="just"/>
      </w:pPr>
      <w:r>
        <w:t>4.4. Текст Положения подлежит доведению до сведения всех работников Общества.</w:t>
      </w:r>
    </w:p>
    <w:p w:rsidR="00000000" w:rsidRDefault="00C91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F05">
      <w:pPr>
        <w:pStyle w:val="right"/>
      </w:pPr>
      <w:r>
        <w:t>Источник - "Нормирование и оплата труда в сельском хозяйстве", 2012, № 1</w:t>
      </w:r>
    </w:p>
    <w:p w:rsidR="00000000" w:rsidRDefault="00C91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//порядокправа.рф/obrazecy/polozhenie_o_premirovanii_rabotnikov_upravlyayushhej_kompanii_i_strukturnyx_podrazdelenij_obshhestva_prilo.htm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F05"/>
    <w:rsid w:val="00C9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7AFF49-7088-45DA-9FF9-46A1A06C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mirovanii_rabotnikov_upravlyayushhej_kompanii_i_strukturnyx_podrazdelenij_obshhestva_pri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4558</Characters>
  <Application>Microsoft Office Word</Application>
  <DocSecurity>0</DocSecurity>
  <Lines>37</Lines>
  <Paragraphs>10</Paragraphs>
  <ScaleCrop>false</ScaleCrop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 работников управляющей компании и структурных подразделений общества (приложение к приказу об утверждении и введении в действие Положений о премировании, единовременных поощрениях и материальной помощи работникам, годовых бонусах руководителей и ключевых специалистов управляющей компании (УК) и структурных подразделений общества)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2022-08-15T04:20:00Z</dcterms:created>
  <dcterms:modified xsi:type="dcterms:W3CDTF">2022-08-15T04:20:00Z</dcterms:modified>
</cp:coreProperties>
</file>