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6C6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представительстве банка, созданного в форме общества с ограниченной ответственностью</w:t>
      </w: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(полное наименование)</w:t>
      </w:r>
    </w:p>
    <w:p w:rsidR="00000000" w:rsidRDefault="00E966C6">
      <w:pPr>
        <w:pStyle w:val="right"/>
      </w:pPr>
      <w:r>
        <w:t xml:space="preserve">Утверждено </w:t>
      </w:r>
      <w:r>
        <w:br/>
      </w:r>
      <w:r>
        <w:t xml:space="preserve">советом директоров, наблюдательным советом </w:t>
      </w:r>
      <w:r>
        <w:br/>
        <w:t xml:space="preserve">Банка "______________" ООО </w:t>
      </w:r>
      <w:r>
        <w:br/>
        <w:t>Протокол от "___"________ ___ г. N ___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Положение о _____________ представительстве Банка "_________________" общества с ограниченной ответственностью в г. __________</w:t>
      </w: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</w:t>
      </w:r>
      <w:r>
        <w:rPr>
          <w:rFonts w:eastAsia="Times New Roman"/>
        </w:rPr>
        <w:t>Я</w:t>
      </w:r>
    </w:p>
    <w:p w:rsidR="00000000" w:rsidRDefault="00E966C6">
      <w:pPr>
        <w:pStyle w:val="just"/>
      </w:pPr>
      <w:r>
        <w:t>1.1. Представительство Банка "_______________" общества с ограниченной ответственностью (далее - "Банк") открыто на основании решения совета директоров, наблюдательного совета (Протокол N _______ от "___"______ ___ г.) и действует в соответствии с требов</w:t>
      </w:r>
      <w:r>
        <w:t>аниями п. 1 ст. 55 Гражданского кодекса Российской Федерации, ст. 5 Федерального закона "Об обществах с ограниченной ответственностью", абз. 2 ст. 22 Федерального закона "О банках и банковской деятельности", иных федеральных законов, а также настоящего Пол</w:t>
      </w:r>
      <w:r>
        <w:t>ожения.</w:t>
      </w:r>
    </w:p>
    <w:p w:rsidR="00000000" w:rsidRDefault="00E966C6">
      <w:pPr>
        <w:pStyle w:val="just"/>
      </w:pPr>
      <w:r>
        <w:t>1.2. Полное наименование представительства: _________________.</w:t>
      </w:r>
    </w:p>
    <w:p w:rsidR="00000000" w:rsidRDefault="00E966C6">
      <w:pPr>
        <w:pStyle w:val="just"/>
      </w:pPr>
      <w:r>
        <w:t>1.3. Местонахождение представительства: _____________________.</w:t>
      </w:r>
    </w:p>
    <w:p w:rsidR="00000000" w:rsidRDefault="00E966C6">
      <w:pPr>
        <w:pStyle w:val="just"/>
      </w:pPr>
      <w:r>
        <w:t>1.4. Представительство открыто на срок (можно указать конкретный срок или написать, что на неопределенный срок) __________</w:t>
      </w:r>
      <w:r>
        <w:t>______.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2. ФУНКЦИИ ПРЕДСТАВИТЕЛЬСТВА</w:t>
      </w:r>
    </w:p>
    <w:p w:rsidR="00000000" w:rsidRDefault="00E966C6">
      <w:pPr>
        <w:pStyle w:val="just"/>
      </w:pPr>
      <w:r>
        <w:t>2.1. Представительство представляет интересы Банка и осуществляет их защиту. Представительство кредитной организации не имеет права осуществлять банковские операции.</w:t>
      </w:r>
    </w:p>
    <w:p w:rsidR="00000000" w:rsidRDefault="00E966C6">
      <w:pPr>
        <w:pStyle w:val="just"/>
      </w:pPr>
      <w:r>
        <w:t>2.2. Представительство осуществляет следующие виды д</w:t>
      </w:r>
      <w:r>
        <w:t>еятельности от имени Банка: ______________.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ПРЕДСТАВИТЕЛЬСТВА</w:t>
      </w:r>
    </w:p>
    <w:p w:rsidR="00000000" w:rsidRDefault="00E966C6">
      <w:pPr>
        <w:pStyle w:val="just"/>
      </w:pPr>
      <w:r>
        <w:lastRenderedPageBreak/>
        <w:t>3.1. Представительство не является юридическим лицом. Представительство - это обособленное подразделение Банка, расположенное вне места нахождения Банка и действующее на осно</w:t>
      </w:r>
      <w:r>
        <w:t>вании утвержденного Банком настоящего Положения.</w:t>
      </w:r>
    </w:p>
    <w:p w:rsidR="00000000" w:rsidRDefault="00E966C6">
      <w:pPr>
        <w:pStyle w:val="just"/>
      </w:pPr>
      <w:r>
        <w:t>3.2. Представительство для осуществления деятельности наделяется создавшим его Банком имуществом, которое учитывается как на его отдельном балансе, так и на балансе Банка.</w:t>
      </w:r>
    </w:p>
    <w:p w:rsidR="00000000" w:rsidRDefault="00E966C6">
      <w:pPr>
        <w:pStyle w:val="just"/>
      </w:pPr>
      <w:r>
        <w:t>3.3. Директор представительства наз</w:t>
      </w:r>
      <w:r>
        <w:t>начается Банком и действует на основании доверенности, выданной Банком.</w:t>
      </w:r>
    </w:p>
    <w:p w:rsidR="00000000" w:rsidRDefault="00E966C6">
      <w:pPr>
        <w:pStyle w:val="just"/>
      </w:pPr>
      <w:r>
        <w:t>3.4. Представительство осуществляет деятельность от имени создавшего его Банка. Ответственность за деятельность представительства несет создавший его Банк.</w:t>
      </w:r>
    </w:p>
    <w:p w:rsidR="00000000" w:rsidRDefault="00E966C6">
      <w:pPr>
        <w:pStyle w:val="just"/>
      </w:pPr>
      <w:r>
        <w:t>3.5. Для организации и веден</w:t>
      </w:r>
      <w:r>
        <w:t>ия своей деятельности представительство открывает расчетный рублевый и валютный счета в банках в установленном законом порядке.</w:t>
      </w:r>
    </w:p>
    <w:p w:rsidR="00000000" w:rsidRDefault="00E966C6">
      <w:pPr>
        <w:pStyle w:val="just"/>
      </w:pPr>
      <w:r>
        <w:t>3.6. Представительство имеет печать, штампы и бланки со своим наименованием и наименованием Банка.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4. ИМУЩЕСТВО ПРЕДСТАВИТЕЛЬСТ</w:t>
      </w:r>
      <w:r>
        <w:rPr>
          <w:rFonts w:eastAsia="Times New Roman"/>
        </w:rPr>
        <w:t>ВА</w:t>
      </w:r>
    </w:p>
    <w:p w:rsidR="00000000" w:rsidRDefault="00E966C6">
      <w:pPr>
        <w:pStyle w:val="just"/>
      </w:pPr>
      <w:r>
        <w:t>4.1. Имущество представительства образуется из средств, закрепленных за ним Банком, а также денежных и материальных средств, приобретенных в ходе его хозяйственной деятельности, входящих в общий баланс Банка.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ПРЕ</w:t>
      </w:r>
      <w:r>
        <w:rPr>
          <w:rFonts w:eastAsia="Times New Roman"/>
        </w:rPr>
        <w:t>ДСТАВИТЕЛЬСТВА</w:t>
      </w:r>
    </w:p>
    <w:p w:rsidR="00000000" w:rsidRDefault="00E966C6">
      <w:pPr>
        <w:pStyle w:val="just"/>
      </w:pPr>
      <w:r>
        <w:t>5.1. Финансово-хозяйственная деятельность представительства организуется в соответствии с решениями Банка.</w:t>
      </w:r>
    </w:p>
    <w:p w:rsidR="00000000" w:rsidRDefault="00E966C6">
      <w:pPr>
        <w:pStyle w:val="just"/>
      </w:pPr>
      <w:r>
        <w:t>Вариант. Финансово-хозяйственная деятельность представительства организуется в соответствии с финансово-хозяйственным планом (сметой), утверждаемым Банком.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just"/>
      </w:pPr>
      <w:r>
        <w:t>Представительство имеет право осуществлять следующие виды деятельности:</w:t>
      </w:r>
    </w:p>
    <w:p w:rsidR="00000000" w:rsidRDefault="00E966C6">
      <w:pPr>
        <w:pStyle w:val="just"/>
      </w:pPr>
      <w:r>
        <w:t>___________________________</w:t>
      </w:r>
      <w:r>
        <w:t>_;</w:t>
      </w:r>
    </w:p>
    <w:p w:rsidR="00000000" w:rsidRDefault="00E966C6">
      <w:pPr>
        <w:pStyle w:val="just"/>
      </w:pPr>
      <w:r>
        <w:t>____________________________;</w:t>
      </w:r>
    </w:p>
    <w:p w:rsidR="00000000" w:rsidRDefault="00E966C6">
      <w:pPr>
        <w:pStyle w:val="just"/>
      </w:pPr>
      <w:r>
        <w:t>____________________________.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ПРЕДСТАВИТЕЛЬСТВОМ</w:t>
      </w:r>
    </w:p>
    <w:p w:rsidR="00000000" w:rsidRDefault="00E966C6">
      <w:pPr>
        <w:pStyle w:val="just"/>
      </w:pPr>
      <w:r>
        <w:t>6.1. Органом, уполномоченным в соответствии с учредительными документами определять принципы, цели деятельности и иные вопросы, связанные с деятельностью предс</w:t>
      </w:r>
      <w:r>
        <w:t>тавительства, является общее собрание участников (совет директоров, наблюдательный совет) Банка.</w:t>
      </w:r>
    </w:p>
    <w:p w:rsidR="00000000" w:rsidRDefault="00E966C6">
      <w:pPr>
        <w:pStyle w:val="just"/>
      </w:pPr>
      <w:r>
        <w:t xml:space="preserve">6.2. Руководство деятельностью представительства осуществляет Директор, действующий на основании доверенности, выдаваемой председателем правления (президентом </w:t>
      </w:r>
      <w:r>
        <w:t>и т.д.) Банка, трудового договора и приказа о назначении Директора. Приказ о назначении Директора представительства издает председатель правления (президент и т.д.) Банка на основании решения общего собрания участников (совета директоров, наблюдательного с</w:t>
      </w:r>
      <w:r>
        <w:t>овета) о назначении Директора.</w:t>
      </w:r>
    </w:p>
    <w:p w:rsidR="00000000" w:rsidRDefault="00E966C6">
      <w:pPr>
        <w:pStyle w:val="just"/>
      </w:pPr>
      <w:r>
        <w:t>6.3. Директор представительства:</w:t>
      </w:r>
    </w:p>
    <w:p w:rsidR="00000000" w:rsidRDefault="00E966C6">
      <w:pPr>
        <w:pStyle w:val="just"/>
      </w:pPr>
      <w:r>
        <w:t>- действует от имени Банка по доверенности;</w:t>
      </w:r>
    </w:p>
    <w:p w:rsidR="00000000" w:rsidRDefault="00E966C6">
      <w:pPr>
        <w:pStyle w:val="just"/>
      </w:pPr>
      <w:r>
        <w:t>- осуществляет оперативное руководство деятельностью представительства в соответствии с решениями Банка и утвержденными Банком планами;</w:t>
      </w:r>
    </w:p>
    <w:p w:rsidR="00000000" w:rsidRDefault="00E966C6">
      <w:pPr>
        <w:pStyle w:val="just"/>
      </w:pPr>
      <w:r>
        <w:t>- представля</w:t>
      </w:r>
      <w:r>
        <w:t>ет интересы Банка и представительства во всех государственных органах власти, органах местного самоуправления, российских и иностранных предприятиях, учреждениях и организациях;</w:t>
      </w:r>
    </w:p>
    <w:p w:rsidR="00000000" w:rsidRDefault="00E966C6">
      <w:pPr>
        <w:pStyle w:val="just"/>
      </w:pPr>
      <w:r>
        <w:t>- самостоятельно совершает сделки, распоряжается средствами филиала, за исключ</w:t>
      </w:r>
      <w:r>
        <w:t>ением следующих случаев:</w:t>
      </w:r>
    </w:p>
    <w:p w:rsidR="00000000" w:rsidRDefault="00E966C6">
      <w:pPr>
        <w:pStyle w:val="just"/>
      </w:pPr>
      <w:r>
        <w:t>_________________________;</w:t>
      </w:r>
    </w:p>
    <w:p w:rsidR="00000000" w:rsidRDefault="00E966C6">
      <w:pPr>
        <w:pStyle w:val="just"/>
      </w:pPr>
      <w:r>
        <w:t>_________________________;</w:t>
      </w:r>
    </w:p>
    <w:p w:rsidR="00000000" w:rsidRDefault="00E966C6">
      <w:pPr>
        <w:pStyle w:val="just"/>
      </w:pPr>
      <w:r>
        <w:t>_________________________;</w:t>
      </w:r>
    </w:p>
    <w:p w:rsidR="00000000" w:rsidRDefault="00E966C6">
      <w:pPr>
        <w:pStyle w:val="just"/>
      </w:pPr>
      <w:r>
        <w:t>- в пределах имеющихся полномочий издает приказы и указания, обязательные для всех работников представительства;</w:t>
      </w:r>
    </w:p>
    <w:p w:rsidR="00000000" w:rsidRDefault="00E966C6">
      <w:pPr>
        <w:pStyle w:val="just"/>
      </w:pPr>
      <w:r>
        <w:t>- открывает в банках расчетные и иные</w:t>
      </w:r>
      <w:r>
        <w:t xml:space="preserve"> счета;</w:t>
      </w:r>
    </w:p>
    <w:p w:rsidR="00000000" w:rsidRDefault="00E966C6">
      <w:pPr>
        <w:pStyle w:val="just"/>
      </w:pPr>
      <w:r>
        <w:t>- принимает на работу и увольняет с работы работников представительства в соответствии со штатным расписанием, применяет к ним меры поощрения и налагает на них взыскания в соответствии с правилами внутреннего трудового распорядка и действующим труд</w:t>
      </w:r>
      <w:r>
        <w:t>овым законодательством Российской Федерации;</w:t>
      </w:r>
    </w:p>
    <w:p w:rsidR="00000000" w:rsidRDefault="00E966C6">
      <w:pPr>
        <w:pStyle w:val="just"/>
      </w:pPr>
      <w:r>
        <w:t>- совершает иные действия, необходимые для достижения целей и задач представительства.</w:t>
      </w:r>
    </w:p>
    <w:p w:rsidR="00000000" w:rsidRDefault="00E966C6">
      <w:pPr>
        <w:pStyle w:val="just"/>
      </w:pPr>
      <w:r>
        <w:t>6.4. Приказы и распоряжения Директора представительства в пределах его полномочий обязательны для исполнения всеми работника</w:t>
      </w:r>
      <w:r>
        <w:t>ми представительства.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ФИНАНСОВО-ХОЗЯЙСТВЕННОЙ ДЕЯТЕЛЬНОСТИ ПРЕДСТАВИТЕЛЬСТВА</w:t>
      </w:r>
    </w:p>
    <w:p w:rsidR="00000000" w:rsidRDefault="00E966C6">
      <w:pPr>
        <w:pStyle w:val="just"/>
      </w:pPr>
      <w:r>
        <w:t xml:space="preserve">7.1. Проверка финансово-хозяйственной и правовой деятельности представительства осуществляется ревизионной комиссией Банка, службой внутреннего контроля, аудиторами, </w:t>
      </w:r>
      <w:r>
        <w:t>назначенными или привлекаемыми Банком в случае необходимости.</w:t>
      </w:r>
    </w:p>
    <w:p w:rsidR="00000000" w:rsidRDefault="00E966C6">
      <w:pPr>
        <w:pStyle w:val="just"/>
      </w:pPr>
      <w:r>
        <w:t>7.2. Члены ревизионной комиссии Банка, службы внутреннего контроля и аудитор вправе требовать от сотрудников представительства предоставления им всех необходимых материалов, бухгалтерских или ин</w:t>
      </w:r>
      <w:r>
        <w:t>ых документов и личных объяснений.</w:t>
      </w:r>
    </w:p>
    <w:p w:rsidR="00000000" w:rsidRDefault="00E966C6">
      <w:pPr>
        <w:pStyle w:val="just"/>
      </w:pPr>
      <w:r>
        <w:t>7.3. Члены ревизионной комиссии Банка и аудиторы направляют результаты проведенных ими проверок в правление (и совет директоров, наблюдательный совет) Банка.</w:t>
      </w:r>
    </w:p>
    <w:p w:rsidR="00000000" w:rsidRDefault="00E966C6">
      <w:pPr>
        <w:pStyle w:val="just"/>
      </w:pPr>
      <w:r>
        <w:t>7.4. Ревизионная комиссия Банка и аудиторы составляют заключение по годовым отчетам представительства.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ОТЧЕТНОСТЬ</w:t>
      </w:r>
    </w:p>
    <w:p w:rsidR="00000000" w:rsidRDefault="00E966C6">
      <w:pPr>
        <w:pStyle w:val="just"/>
      </w:pPr>
      <w:r>
        <w:t>8.1. Представительство учитывает результаты своей деятельности, ведет бухгалтерскую и статистическую отчетность в пор</w:t>
      </w:r>
      <w:r>
        <w:t>ядке, установленном действующим законодательством Российской Федерации.</w:t>
      </w:r>
    </w:p>
    <w:p w:rsidR="00000000" w:rsidRDefault="00E966C6">
      <w:pPr>
        <w:pStyle w:val="just"/>
      </w:pPr>
      <w:r>
        <w:t>8.2. Главный бухгалтер представительства несет ответственность и пользуется правами, установленными для главных бухгалтеров предприятий и организаций. Главный бухгалтер представительст</w:t>
      </w:r>
      <w:r>
        <w:t>ва подчиняется непосредственно Директору представительства и главному бухгалтеру Банка.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9. ПЕРСОНАЛ ПРЕДСТАВИТЕЛЬСТВА</w:t>
      </w:r>
    </w:p>
    <w:p w:rsidR="00000000" w:rsidRDefault="00E966C6">
      <w:pPr>
        <w:pStyle w:val="just"/>
      </w:pPr>
      <w:r>
        <w:t>9.1. Отношения работников представительства, возникшие на основе трудового договора, регулируются российским трудовым законодательством и</w:t>
      </w:r>
      <w:r>
        <w:t xml:space="preserve"> положением о персонале представительства, утверждаемым Директором.</w:t>
      </w:r>
    </w:p>
    <w:p w:rsidR="00000000" w:rsidRDefault="00E966C6">
      <w:pPr>
        <w:pStyle w:val="just"/>
      </w:pPr>
      <w:r>
        <w:t>9.2. Структуру представительства утверждает совет директоров (наблюдательный совет) Банка.</w:t>
      </w:r>
    </w:p>
    <w:p w:rsidR="00000000" w:rsidRDefault="00E966C6">
      <w:pPr>
        <w:pStyle w:val="just"/>
      </w:pPr>
      <w:r>
        <w:t>9.3. Директор представительства разрабатывает положение о персонале, где предусматриваются порядо</w:t>
      </w:r>
      <w:r>
        <w:t>к найма и увольнения работников, формы и системы оплаты труда, распорядок рабочего дня, сменность работы, порядок предоставления выходных дней и отпусков и другие вопросы. Условия оплаты труда, продолжительность ежегодных отпусков, меры социальной защиты р</w:t>
      </w:r>
      <w:r>
        <w:t>аботников не должны быть хуже условий, предусмотренных российским трудовым законодательством.</w:t>
      </w:r>
    </w:p>
    <w:p w:rsidR="00000000" w:rsidRDefault="00E9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6C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ПРЕДСТАВИТЕЛЬСТВА</w:t>
      </w:r>
    </w:p>
    <w:p w:rsidR="00000000" w:rsidRDefault="00E966C6">
      <w:pPr>
        <w:pStyle w:val="just"/>
      </w:pPr>
      <w:r>
        <w:t>10.1. Деятельность представительства прекращается:</w:t>
      </w:r>
    </w:p>
    <w:p w:rsidR="00000000" w:rsidRDefault="00E966C6">
      <w:pPr>
        <w:pStyle w:val="just"/>
      </w:pPr>
      <w:r>
        <w:t>- по решению общего собрания участников (совета директоров, наб</w:t>
      </w:r>
      <w:r>
        <w:t>людательного совета) Банка;</w:t>
      </w:r>
    </w:p>
    <w:p w:rsidR="00000000" w:rsidRDefault="00E966C6">
      <w:pPr>
        <w:pStyle w:val="just"/>
      </w:pPr>
      <w:r>
        <w:t>- в случае ликвидации Банка.</w:t>
      </w:r>
    </w:p>
    <w:p w:rsidR="00000000" w:rsidRDefault="00E966C6">
      <w:pPr>
        <w:pStyle w:val="just"/>
      </w:pPr>
      <w:r>
        <w:t>10.2. Прекращение деятельности представительства происходит путем его закрытия.</w:t>
      </w:r>
    </w:p>
    <w:p w:rsidR="00000000" w:rsidRDefault="00E966C6">
      <w:pPr>
        <w:pStyle w:val="just"/>
      </w:pPr>
      <w:r>
        <w:t>10.3. Представительство закрывает назначенная Банком ликвидационная комиссия.</w:t>
      </w:r>
    </w:p>
    <w:p w:rsidR="00000000" w:rsidRDefault="00E966C6">
      <w:pPr>
        <w:pStyle w:val="just"/>
      </w:pPr>
      <w:r>
        <w:t>10.4. С момента назначения ликвидационной</w:t>
      </w:r>
      <w:r>
        <w:t xml:space="preserve"> комиссии к ней переходят полномочия по управлению делами представительства. Ликвидационная комиссия оценивает наличное имущество представительства, выявляет его дебиторов и кредиторов и рассчитывается с ними, принимает меры к оплате долгов представительст</w:t>
      </w:r>
      <w:r>
        <w:t>ва третьим лицам, а также составляет ликвидационный баланс и представляет его Банку.</w:t>
      </w:r>
    </w:p>
    <w:p w:rsidR="00000000" w:rsidRDefault="00E966C6">
      <w:pPr>
        <w:pStyle w:val="just"/>
      </w:pPr>
      <w:r>
        <w:t>10.5. Имеющиеся у представительства денежные средства, включая выручку от распродажи его имущества при ликвидации, после расчетов с бюджетом, оплаты труда работников предс</w:t>
      </w:r>
      <w:r>
        <w:t>тавительства, расчетов с кредиторами распределяются в соответствии с решением Банка.</w:t>
      </w:r>
    </w:p>
    <w:p w:rsidR="00000000" w:rsidRDefault="00E966C6">
      <w:pPr>
        <w:pStyle w:val="just"/>
      </w:pPr>
      <w:r>
        <w:t>10.6. При недостатке имущества представительства для расчетов с кредиторами Банк обязан удовлетворить их законные имущественные требования.</w:t>
      </w:r>
    </w:p>
    <w:p w:rsidR="00000000" w:rsidRDefault="00E96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brazecy/polozhenie_o_predstavitelstve_banka_sozdannogo_v_forme_obshhestva_s_ogranichennoj_otvetstvennostyu.htm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6"/>
    <w:rsid w:val="00E9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30095-538D-4B04-93A1-63661FBA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e_banka_sozdannogo_v_forme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7487</Characters>
  <Application>Microsoft Office Word</Application>
  <DocSecurity>0</DocSecurity>
  <Lines>62</Lines>
  <Paragraphs>17</Paragraphs>
  <ScaleCrop>false</ScaleCrop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представительстве банка, созданного в форме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2022-08-15T04:19:00Z</dcterms:created>
  <dcterms:modified xsi:type="dcterms:W3CDTF">2022-08-15T04:19:00Z</dcterms:modified>
</cp:coreProperties>
</file>