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CF0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председателе правления жилищного кооператива</w:t>
      </w:r>
    </w:p>
    <w:p w:rsidR="00000000" w:rsidRDefault="0042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CF0">
      <w:pPr>
        <w:pStyle w:val="right"/>
      </w:pPr>
      <w:r>
        <w:t xml:space="preserve">УТВЕРЖДЕНО </w:t>
      </w:r>
      <w:r>
        <w:br/>
        <w:t xml:space="preserve">_______________________ </w:t>
      </w:r>
      <w:r>
        <w:br/>
        <w:t xml:space="preserve">_______________________ </w:t>
      </w:r>
      <w:r>
        <w:br/>
        <w:t xml:space="preserve">Протокол N _________ от </w:t>
      </w:r>
      <w:r>
        <w:br/>
        <w:t xml:space="preserve">"__"___________ ____ г. </w:t>
      </w:r>
      <w:r>
        <w:br/>
        <w:t>_______________________</w:t>
      </w:r>
    </w:p>
    <w:p w:rsidR="00000000" w:rsidRDefault="0042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CF0">
      <w:pPr>
        <w:pStyle w:val="HTML"/>
      </w:pPr>
      <w:r>
        <w:t xml:space="preserve">                                 ПОЛОЖЕНИЕ</w:t>
      </w:r>
    </w:p>
    <w:p w:rsidR="00000000" w:rsidRDefault="00420CF0">
      <w:pPr>
        <w:pStyle w:val="HTML"/>
      </w:pPr>
      <w:r>
        <w:t>о председателе правления</w:t>
      </w:r>
    </w:p>
    <w:p w:rsidR="00000000" w:rsidRDefault="00420CF0">
      <w:pPr>
        <w:pStyle w:val="HTML"/>
      </w:pPr>
      <w:r>
        <w:t>жилищного кооператива</w:t>
      </w:r>
    </w:p>
    <w:p w:rsidR="00000000" w:rsidRDefault="00420CF0">
      <w:pPr>
        <w:pStyle w:val="HTML"/>
      </w:pPr>
      <w:r>
        <w:t xml:space="preserve">"__________________________"  </w:t>
      </w:r>
      <w:r>
        <w:rPr>
          <w:vertAlign w:val="superscript"/>
        </w:rPr>
        <w:t>1</w:t>
      </w:r>
    </w:p>
    <w:p w:rsidR="00000000" w:rsidRDefault="00420CF0">
      <w:pPr>
        <w:pStyle w:val="HTML"/>
      </w:pPr>
      <w:r>
        <w:t>(наименование кооператива)</w:t>
      </w:r>
    </w:p>
    <w:p w:rsidR="00000000" w:rsidRDefault="0042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CF0">
      <w:pPr>
        <w:pStyle w:val="just"/>
      </w:pPr>
      <w:r>
        <w:t>Настоящее Положение разработано в соответствии с уставом жилищного кооператива, Гражданским кодексом Российской Федерации и другими действующими прав</w:t>
      </w:r>
      <w:r>
        <w:t>овыми актами Российской Федерации.</w:t>
      </w:r>
    </w:p>
    <w:p w:rsidR="00000000" w:rsidRDefault="00420CF0">
      <w:pPr>
        <w:pStyle w:val="just"/>
      </w:pPr>
      <w:r>
        <w:t>Настоящее Положение определяет порядок функционирования председателя правления жилищного кооператива "_______________" (далее именуемого "кооператив").</w:t>
      </w:r>
    </w:p>
    <w:p w:rsidR="00000000" w:rsidRDefault="0042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CF0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420CF0">
      <w:pPr>
        <w:pStyle w:val="just"/>
      </w:pPr>
      <w:r>
        <w:t>1.1. Председатель правления жилищного кооператива изб</w:t>
      </w:r>
      <w:r>
        <w:t>ирается правлением жилищного кооператива из своего состава на срок, определенный уставом жилищного кооператива.</w:t>
      </w:r>
    </w:p>
    <w:p w:rsidR="00000000" w:rsidRDefault="0042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CF0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ПРАВЛЕНИЯ КООПЕРАТИВА</w:t>
      </w:r>
    </w:p>
    <w:p w:rsidR="00000000" w:rsidRDefault="00420CF0">
      <w:pPr>
        <w:pStyle w:val="just"/>
      </w:pPr>
      <w:r>
        <w:t>2.1. Председатель правления жилищного кооператива:</w:t>
      </w:r>
    </w:p>
    <w:p w:rsidR="00000000" w:rsidRDefault="00420CF0">
      <w:pPr>
        <w:pStyle w:val="just"/>
      </w:pPr>
      <w:r>
        <w:t>1) обеспечивает выполнение решений правления кооператив</w:t>
      </w:r>
      <w:r>
        <w:t>а;</w:t>
      </w:r>
    </w:p>
    <w:p w:rsidR="00000000" w:rsidRDefault="00420CF0">
      <w:pPr>
        <w:pStyle w:val="just"/>
      </w:pPr>
      <w:r>
        <w:t>2) без доверенности действует от имени кооператива, в том числе представляет его интересы и совершает сделки;</w:t>
      </w:r>
    </w:p>
    <w:p w:rsidR="00000000" w:rsidRDefault="00420CF0">
      <w:pPr>
        <w:pStyle w:val="just"/>
      </w:pPr>
      <w:r>
        <w:t>3) _________________________ (иные полномочия, не отнесенные Жилищным кодексом Российской Федерации или уставом кооператива к компетенции общег</w:t>
      </w:r>
      <w:r>
        <w:t>о собрания членов кооператива (конференции) или правления кооператива).</w:t>
      </w:r>
    </w:p>
    <w:p w:rsidR="00000000" w:rsidRDefault="00420CF0">
      <w:pPr>
        <w:pStyle w:val="just"/>
      </w:pPr>
      <w:r>
        <w:lastRenderedPageBreak/>
        <w:t>2.2.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разумно.</w:t>
      </w:r>
    </w:p>
    <w:p w:rsidR="00000000" w:rsidRDefault="0042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CF0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</w:t>
      </w:r>
      <w:r>
        <w:rPr>
          <w:rFonts w:eastAsia="Times New Roman"/>
        </w:rPr>
        <w:t>Е ПОЛОЖЕНИЯ</w:t>
      </w:r>
    </w:p>
    <w:p w:rsidR="00000000" w:rsidRDefault="00420CF0">
      <w:pPr>
        <w:pStyle w:val="just"/>
      </w:pPr>
      <w:r>
        <w:t>3.1. Настоящее Положение разработано на основе и в соответствии с уставом кооператива и не должно противоречить ему.</w:t>
      </w:r>
    </w:p>
    <w:p w:rsidR="00000000" w:rsidRDefault="00420CF0">
      <w:pPr>
        <w:pStyle w:val="just"/>
      </w:pPr>
      <w:r>
        <w:t>3.2. В случае расхождения пунктов настоящего Положения и устава кооператива применяются соответствующие положения устава.</w:t>
      </w:r>
    </w:p>
    <w:p w:rsidR="00000000" w:rsidRDefault="00420CF0">
      <w:pPr>
        <w:pStyle w:val="just"/>
      </w:pPr>
      <w:r>
        <w:t xml:space="preserve">3.3. </w:t>
      </w:r>
      <w:r>
        <w:t>Настоящее Положение вступает в силу с момента государственной регистрации кооператива.</w:t>
      </w:r>
    </w:p>
    <w:p w:rsidR="00000000" w:rsidRDefault="0042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CF0">
      <w:pPr>
        <w:pStyle w:val="sel"/>
        <w:divId w:val="950474157"/>
      </w:pPr>
      <w:r>
        <w:t>1 См. ст. 119 Жилищного кодекса Российской Федерации.</w:t>
      </w:r>
    </w:p>
    <w:p w:rsidR="00000000" w:rsidRDefault="00420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https://порядокправа.рф/obrazecy/polozhenie_o_predsedatele_pravleniya_zhilishhnogo_kooperativa.htm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F0"/>
    <w:rsid w:val="0042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E0841-A859-4A8C-83DB-5EFAE211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47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edatele_pravleniya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председателе правления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