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5BB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председателе правления товарищества собственников жилья</w:t>
      </w:r>
    </w:p>
    <w:p w:rsidR="00000000" w:rsidRDefault="00724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BB">
      <w:pPr>
        <w:pStyle w:val="right"/>
      </w:pPr>
      <w:r>
        <w:t xml:space="preserve">УТВЕРЖДЕНО </w:t>
      </w:r>
      <w:r>
        <w:br/>
        <w:t xml:space="preserve">Общим собранием членов </w:t>
      </w:r>
      <w:r>
        <w:br/>
        <w:t xml:space="preserve">ТСЖ "_____________________" </w:t>
      </w:r>
      <w:r>
        <w:br/>
        <w:t xml:space="preserve">(протокол N _______________ </w:t>
      </w:r>
      <w:r>
        <w:br/>
        <w:t>от "__"___________ ____ г.)</w:t>
      </w:r>
    </w:p>
    <w:p w:rsidR="00000000" w:rsidRDefault="00724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B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председателе </w:t>
      </w:r>
      <w:r>
        <w:rPr>
          <w:rFonts w:eastAsia="Times New Roman"/>
        </w:rPr>
        <w:t>правления товарищества собственников жилья "______________________________" (далее - ТСЖ)</w:t>
      </w:r>
    </w:p>
    <w:p w:rsidR="00000000" w:rsidRDefault="007245B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245BB">
      <w:pPr>
        <w:pStyle w:val="just"/>
      </w:pPr>
      <w:r>
        <w:t xml:space="preserve">1.1. Председатель Правления ТСЖ избирается из числа членов Правления ТСЖ на срок _______________ путем простого голосования </w:t>
      </w:r>
      <w:r>
        <w:rPr>
          <w:vertAlign w:val="superscript"/>
        </w:rPr>
        <w:t>1</w:t>
      </w:r>
      <w:r>
        <w:t xml:space="preserve"> .</w:t>
      </w:r>
    </w:p>
    <w:p w:rsidR="00000000" w:rsidRDefault="007245BB">
      <w:pPr>
        <w:pStyle w:val="just"/>
      </w:pPr>
      <w:r>
        <w:t>По истечении устано</w:t>
      </w:r>
      <w:r>
        <w:t>вленного срока полномочия председателя Правления прекращаются.</w:t>
      </w:r>
    </w:p>
    <w:p w:rsidR="00000000" w:rsidRDefault="007245BB">
      <w:pPr>
        <w:pStyle w:val="just"/>
      </w:pPr>
      <w:r>
        <w:t>1.2. Председатель Правления ТСЖ обеспечивает выполнение решений общего собрания членов ТСЖ, Правления и руководит текущей деятельностью ТСЖ.</w:t>
      </w:r>
    </w:p>
    <w:p w:rsidR="00000000" w:rsidRDefault="007245BB">
      <w:pPr>
        <w:pStyle w:val="just"/>
      </w:pPr>
      <w:r>
        <w:t>1.3. Председатель Правления ТСЖ действует без довере</w:t>
      </w:r>
      <w:r>
        <w:t>нности от имени ТСЖ во всех исполнительных, представительных и судебных органах власти.</w:t>
      </w:r>
    </w:p>
    <w:p w:rsidR="00000000" w:rsidRDefault="007245BB">
      <w:pPr>
        <w:pStyle w:val="just"/>
      </w:pPr>
      <w:r>
        <w:t>1.4. В своей работе председатель Правления ТСЖ руководствуется законодательством Российской Федерации, Уставом ТСЖ, настоящим Положением, решениями общего собрания член</w:t>
      </w:r>
      <w:r>
        <w:t>ов ТСЖ и Правления ТСЖ.</w:t>
      </w:r>
    </w:p>
    <w:p w:rsidR="00000000" w:rsidRDefault="007245BB">
      <w:pPr>
        <w:pStyle w:val="just"/>
      </w:pPr>
      <w:r>
        <w:t>1.5. Председатель Правления ТСЖ при осуществлении своих прав и исполнении установленных обязанностей должен действовать в интересах ТСЖ, осуществлять свои права и исполнять установленные обязанности добросовестно и разумно.</w:t>
      </w:r>
    </w:p>
    <w:p w:rsidR="00000000" w:rsidRDefault="00724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BB">
      <w:pPr>
        <w:pStyle w:val="3"/>
        <w:rPr>
          <w:rFonts w:eastAsia="Times New Roman"/>
        </w:rPr>
      </w:pPr>
      <w:r>
        <w:rPr>
          <w:rFonts w:eastAsia="Times New Roman"/>
        </w:rPr>
        <w:t>2. ОБЯЗ</w:t>
      </w:r>
      <w:r>
        <w:rPr>
          <w:rFonts w:eastAsia="Times New Roman"/>
        </w:rPr>
        <w:t>АННОСТИ ПРЕДСЕДАТЕЛЯ ПРАВЛЕНИЯ ТСЖ</w:t>
      </w:r>
    </w:p>
    <w:p w:rsidR="00000000" w:rsidRDefault="007245BB">
      <w:pPr>
        <w:pStyle w:val="just"/>
      </w:pPr>
      <w:r>
        <w:t>2.1. Председатель Правления ТСЖ обязан:</w:t>
      </w:r>
    </w:p>
    <w:p w:rsidR="00000000" w:rsidRDefault="007245BB">
      <w:pPr>
        <w:pStyle w:val="just"/>
      </w:pPr>
      <w:r>
        <w:t>2.1.1. Организовать деятельность Правления ТСЖ в соответствии с законодательством Российской Федерации, Уставом ТСЖ и решениями общего собрания членов ТСЖ и Правления ТСЖ.</w:t>
      </w:r>
    </w:p>
    <w:p w:rsidR="00000000" w:rsidRDefault="007245BB">
      <w:pPr>
        <w:pStyle w:val="just"/>
      </w:pPr>
      <w:r>
        <w:t>2.1.2. По</w:t>
      </w:r>
      <w:r>
        <w:t>дписывать платежные документы.</w:t>
      </w:r>
    </w:p>
    <w:p w:rsidR="00000000" w:rsidRDefault="007245BB">
      <w:pPr>
        <w:pStyle w:val="just"/>
      </w:pPr>
      <w:r>
        <w:lastRenderedPageBreak/>
        <w:t>2.1.3. Совершать сделки, которые в соответствии с законодательством, Уставом ТСЖ не требуют обязательного одобрения Правлением ТСЖ или общим собранием членов ТСЖ.</w:t>
      </w:r>
    </w:p>
    <w:p w:rsidR="00000000" w:rsidRDefault="007245BB">
      <w:pPr>
        <w:pStyle w:val="just"/>
      </w:pPr>
      <w:r>
        <w:t>2.1.4. Разрабатывать и выносить на утверждение общего собрания</w:t>
      </w:r>
      <w:r>
        <w:t xml:space="preserve"> членов ТСЖ Правила внутреннего распорядка ТСЖ в отношении работников, в обязанности которых входит обслуживание многоквартирного дома, а также положение об оплате их труда, утверждать иные внутренние документы товарищества, предусмотренные Жилищным кодекс</w:t>
      </w:r>
      <w:r>
        <w:t>ом Российской Федерации, уставом ТСЖ и решениями общего собрания членов товарищества.</w:t>
      </w:r>
    </w:p>
    <w:p w:rsidR="00000000" w:rsidRDefault="007245BB">
      <w:pPr>
        <w:pStyle w:val="just"/>
      </w:pPr>
      <w:r>
        <w:t>2.1.5. Выполнять функции заказчика по организации технической эксплуатации жилищного фонда, а также предоставления коммунальных и прочих услуг собственникам помещений мно</w:t>
      </w:r>
      <w:r>
        <w:t>гоквартирного дома (далее - собственникам).</w:t>
      </w:r>
    </w:p>
    <w:p w:rsidR="00000000" w:rsidRDefault="007245BB">
      <w:pPr>
        <w:pStyle w:val="just"/>
      </w:pPr>
      <w:r>
        <w:t>2.1.6. Контролировать предоставление собственникам коммунальных и других услуг установленного законодательными и нормативными актами качества, а также договорными обязательствами.</w:t>
      </w:r>
    </w:p>
    <w:p w:rsidR="00000000" w:rsidRDefault="007245BB">
      <w:pPr>
        <w:pStyle w:val="just"/>
      </w:pPr>
      <w:r>
        <w:t xml:space="preserve">2.1.7. Обеспечить собственникам </w:t>
      </w:r>
      <w:r>
        <w:t>в установленном порядке перерасчет платежей за жилищно-коммунальные услуги при нарушении сроков обеспечения и отклонения от нормативных показателей качества (стандартов).</w:t>
      </w:r>
    </w:p>
    <w:p w:rsidR="00000000" w:rsidRDefault="007245BB">
      <w:pPr>
        <w:pStyle w:val="just"/>
      </w:pPr>
      <w:r>
        <w:t>2.1.8. Добиваться от исполнителей выполнения работ в соответствии с условиями заключе</w:t>
      </w:r>
      <w:r>
        <w:t>нных с ними договоров.</w:t>
      </w:r>
    </w:p>
    <w:p w:rsidR="00000000" w:rsidRDefault="007245BB">
      <w:pPr>
        <w:pStyle w:val="just"/>
      </w:pPr>
      <w:r>
        <w:t>2.1.9. Принимать меры по обеспечению бесперебойной работы инженерного оборудования в многоквартирном доме.</w:t>
      </w:r>
    </w:p>
    <w:p w:rsidR="00000000" w:rsidRDefault="007245BB">
      <w:pPr>
        <w:pStyle w:val="just"/>
      </w:pPr>
      <w:r>
        <w:t>2.1.10. Обеспечить сохранность рабочей, технической и иной документации ТСЖ и многоквартирного дома.</w:t>
      </w:r>
    </w:p>
    <w:p w:rsidR="00000000" w:rsidRDefault="007245BB">
      <w:pPr>
        <w:pStyle w:val="just"/>
      </w:pPr>
      <w:r>
        <w:t>2.1.11. Представлять инте</w:t>
      </w:r>
      <w:r>
        <w:t>ресы ТСЖ в государственных и иных учреждениях, связанных с управлением и эксплуатацией имущества в многоквартирном доме.</w:t>
      </w:r>
    </w:p>
    <w:p w:rsidR="00000000" w:rsidRDefault="007245BB">
      <w:pPr>
        <w:pStyle w:val="just"/>
      </w:pPr>
      <w:r>
        <w:t>2.1.12. Контролировать ведение технической, бухгалтерской, статистической и иной отчетности.</w:t>
      </w:r>
    </w:p>
    <w:p w:rsidR="00000000" w:rsidRDefault="007245BB">
      <w:pPr>
        <w:pStyle w:val="just"/>
      </w:pPr>
      <w:r>
        <w:t>2.1.13. Осуществлять контроль за деятельно</w:t>
      </w:r>
      <w:r>
        <w:t>стью бухгалтерии ТСЖ.</w:t>
      </w:r>
    </w:p>
    <w:p w:rsidR="00000000" w:rsidRDefault="007245BB">
      <w:pPr>
        <w:pStyle w:val="just"/>
      </w:pPr>
      <w:r>
        <w:t>2.1.14. Проверять правильность начисления платежей собственникам.</w:t>
      </w:r>
    </w:p>
    <w:p w:rsidR="00000000" w:rsidRDefault="007245BB">
      <w:pPr>
        <w:pStyle w:val="just"/>
      </w:pPr>
      <w:r>
        <w:t xml:space="preserve">2.1.15. Осуществлять совместно с членами Правления периодический контроль </w:t>
      </w:r>
      <w:r>
        <w:t>состояния конструкций, инженерного оборудования и внешнего благоустройства недвижимого имущества многоквартирного дома и при необходимости принимать меры по устранению выявленных недостатков.</w:t>
      </w:r>
    </w:p>
    <w:p w:rsidR="00000000" w:rsidRDefault="007245BB">
      <w:pPr>
        <w:pStyle w:val="just"/>
      </w:pPr>
      <w:r>
        <w:t>2.1.16. Не реже _____ раз в месяц лично контролировать уборку ме</w:t>
      </w:r>
      <w:r>
        <w:t>ст общего пользования и прилегающей территории многоквартирного дома.</w:t>
      </w:r>
    </w:p>
    <w:p w:rsidR="00000000" w:rsidRDefault="007245BB">
      <w:pPr>
        <w:pStyle w:val="just"/>
      </w:pPr>
      <w:r>
        <w:t>2.1.17. Не реже _____ раз в месяц осуществлять прием собственников по вопросам деятельности ТСЖ.</w:t>
      </w:r>
    </w:p>
    <w:p w:rsidR="00000000" w:rsidRDefault="007245BB">
      <w:pPr>
        <w:pStyle w:val="just"/>
      </w:pPr>
      <w:r>
        <w:t>2.1.18. Организовывать закупку материальных и технических ресурсов, необходимых для осуще</w:t>
      </w:r>
      <w:r>
        <w:t>ствления уставной деятельности ТСЖ.</w:t>
      </w:r>
    </w:p>
    <w:p w:rsidR="00000000" w:rsidRDefault="007245BB">
      <w:pPr>
        <w:pStyle w:val="just"/>
      </w:pPr>
      <w:r>
        <w:t>2.1.19. Организовывать обучение работников ТСЖ.</w:t>
      </w:r>
    </w:p>
    <w:p w:rsidR="00000000" w:rsidRDefault="007245BB">
      <w:pPr>
        <w:pStyle w:val="just"/>
      </w:pPr>
      <w:r>
        <w:t>2.1.20. Обеспечить ревизионной комиссии (ревизору), аудитору свободный доступ к любым документам, относящимся к деятельности ТСЖ.</w:t>
      </w:r>
    </w:p>
    <w:p w:rsidR="00000000" w:rsidRDefault="007245BB">
      <w:pPr>
        <w:pStyle w:val="just"/>
      </w:pPr>
      <w:r>
        <w:t>2.1.21. Проводить заседания Правления ТСЖ.</w:t>
      </w:r>
    </w:p>
    <w:p w:rsidR="00000000" w:rsidRDefault="007245BB">
      <w:pPr>
        <w:pStyle w:val="just"/>
      </w:pPr>
      <w:r>
        <w:t>2.1.22. При принятии общим собранием членов ТСЖ или Правлением решений, противоречащих действующему законодательству и Уставу ТСЖ, требовать отмены данных решений.</w:t>
      </w:r>
    </w:p>
    <w:p w:rsidR="00000000" w:rsidRDefault="007245BB">
      <w:pPr>
        <w:pStyle w:val="just"/>
      </w:pPr>
      <w:r>
        <w:t>2.2. При осуществлении своих функций председатель Правления ТСЖ имеет право:</w:t>
      </w:r>
    </w:p>
    <w:p w:rsidR="00000000" w:rsidRDefault="007245BB">
      <w:pPr>
        <w:pStyle w:val="just"/>
      </w:pPr>
      <w:r>
        <w:t>2.2.1. Осущест</w:t>
      </w:r>
      <w:r>
        <w:t>влять контроль за использованием жилых и нежилых помещений по их целевому назначению.</w:t>
      </w:r>
    </w:p>
    <w:p w:rsidR="00000000" w:rsidRDefault="007245BB">
      <w:pPr>
        <w:pStyle w:val="just"/>
      </w:pPr>
      <w:r>
        <w:t>2.2.2. Давать указания и распоряжения всем должностным лицам ТСЖ, исполнение которых для указанных лиц обязательно.</w:t>
      </w:r>
    </w:p>
    <w:p w:rsidR="00000000" w:rsidRDefault="007245BB">
      <w:pPr>
        <w:pStyle w:val="just"/>
      </w:pPr>
      <w:r>
        <w:t>2.2.3. Осуществлять подбор, прием на работу и увольнен</w:t>
      </w:r>
      <w:r>
        <w:t>ие работников ТСЖ, а также применять к ним меры поощрения и наказания в соответствии с действующим законодательством Российской Федерации.</w:t>
      </w:r>
    </w:p>
    <w:p w:rsidR="00000000" w:rsidRDefault="007245BB">
      <w:pPr>
        <w:pStyle w:val="just"/>
      </w:pPr>
      <w:r>
        <w:t>2.2.4. Страховать имущество ТСЖ и общее имущество многоквартирного дома.</w:t>
      </w:r>
    </w:p>
    <w:p w:rsidR="00000000" w:rsidRDefault="007245BB">
      <w:pPr>
        <w:pStyle w:val="just"/>
      </w:pPr>
      <w:r>
        <w:t>2.2.5. Решающего голоса при голосовании на з</w:t>
      </w:r>
      <w:r>
        <w:t>аседании Правления при равенстве голосов.</w:t>
      </w:r>
    </w:p>
    <w:p w:rsidR="00000000" w:rsidRDefault="007245BB">
      <w:pPr>
        <w:pStyle w:val="just"/>
      </w:pPr>
      <w:r>
        <w:t>2.2.6 Досрочно освободить занимаемую должность.</w:t>
      </w:r>
    </w:p>
    <w:p w:rsidR="00000000" w:rsidRDefault="00724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B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ПРЕДСЕДАТЕЛЯ ПРАВЛЕНИЯ ТСЖ</w:t>
      </w:r>
    </w:p>
    <w:p w:rsidR="00000000" w:rsidRDefault="007245BB">
      <w:pPr>
        <w:pStyle w:val="just"/>
      </w:pPr>
      <w:r>
        <w:t>3.1. Председатель Правления несет ответственность перед ТСЖ за причиненные своими действиями или бездействием ТСЖ убытк</w:t>
      </w:r>
      <w:r>
        <w:t>и.</w:t>
      </w:r>
    </w:p>
    <w:p w:rsidR="00000000" w:rsidRDefault="007245BB">
      <w:pPr>
        <w:pStyle w:val="just"/>
      </w:pPr>
      <w:r>
        <w:t>3.2. Председатель Правления может быть досрочно освобожден от исполнения обязанностей общим собранием членов ТСЖ или Правлением в случае, если при осуществлении прав и исполнении обязанностей он будет действовать в ущерб ТСЖ.</w:t>
      </w:r>
    </w:p>
    <w:p w:rsidR="00000000" w:rsidRDefault="00724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BB">
      <w:pPr>
        <w:pStyle w:val="sel"/>
        <w:divId w:val="952203686"/>
      </w:pPr>
      <w:r>
        <w:t>1 В соответствии с п. 1 ст</w:t>
      </w:r>
      <w:r>
        <w:t>. 149 Жилищного кодекса Российской Федерации председатель правления ТСЖ избирается на срок, определенный уставом ТСЖ.</w:t>
      </w:r>
    </w:p>
    <w:p w:rsidR="00000000" w:rsidRDefault="007245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https://порядокправа.рф/obrazecy/polozhenie_o_predsedatele_pravleniya_tovarishhestva_sobstvennikov_zhilya.htm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BB"/>
    <w:rsid w:val="0072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1A9B37-21D3-4C78-A450-2119BAFC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20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dsedatele_pravleniya_tovarishhestva_sobstvennikov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889</Words>
  <Characters>5072</Characters>
  <Application>Microsoft Office Word</Application>
  <DocSecurity>0</DocSecurity>
  <Lines>42</Lines>
  <Paragraphs>11</Paragraphs>
  <ScaleCrop>false</ScaleCrop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председателе правления товарищества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2022-08-15T04:18:00Z</dcterms:created>
  <dcterms:modified xsi:type="dcterms:W3CDTF">2022-08-15T04:18:00Z</dcterms:modified>
</cp:coreProperties>
</file>