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658D">
      <w:pPr>
        <w:pStyle w:val="1"/>
        <w:rPr>
          <w:rFonts w:eastAsia="Times New Roman"/>
        </w:rPr>
      </w:pPr>
      <w:r>
        <w:rPr>
          <w:rFonts w:eastAsia="Times New Roman"/>
        </w:rPr>
        <w:t>Положение о Правлении коммерческого банка (ООО)</w:t>
      </w:r>
    </w:p>
    <w:p w:rsidR="00000000" w:rsidRDefault="0006658D">
      <w:pPr>
        <w:pStyle w:val="right"/>
      </w:pPr>
      <w:r>
        <w:t xml:space="preserve">УТВЕРЖДЕНО ___________________________ ___________________________ "___" ______________ ____ г. Протокол N ________________ </w:t>
      </w:r>
      <w:r>
        <w:t>___________________________ _____________/____________/</w:t>
      </w:r>
    </w:p>
    <w:p w:rsidR="00000000" w:rsidRDefault="00066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58D">
      <w:pPr>
        <w:pStyle w:val="3"/>
        <w:rPr>
          <w:rFonts w:eastAsia="Times New Roman"/>
        </w:rPr>
      </w:pPr>
      <w:r>
        <w:rPr>
          <w:rFonts w:eastAsia="Times New Roman"/>
        </w:rPr>
        <w:t>Положение о Правлении коммерческого банка ООО "______________"</w:t>
      </w:r>
    </w:p>
    <w:p w:rsidR="00000000" w:rsidRDefault="0006658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6658D">
      <w:pPr>
        <w:pStyle w:val="just"/>
      </w:pPr>
      <w:r>
        <w:t>1.1. Правление Банка является коллегиальным исполнительным органом Банка. Членами Правления являются руководители вед</w:t>
      </w:r>
      <w:r>
        <w:t>ущих подразделений и служб Банка.</w:t>
      </w:r>
    </w:p>
    <w:p w:rsidR="00000000" w:rsidRDefault="0006658D">
      <w:pPr>
        <w:pStyle w:val="just"/>
      </w:pPr>
      <w:r>
        <w:t>1.2. Правление выбирается Советом директоров в составе Председателя и членов Правления.</w:t>
      </w:r>
    </w:p>
    <w:p w:rsidR="00000000" w:rsidRDefault="0006658D">
      <w:pPr>
        <w:pStyle w:val="just"/>
      </w:pPr>
      <w:r>
        <w:t xml:space="preserve">1.3. Деятельность Правления осуществляется в соответствии с нормами Гражданского кодекса Российской Федерации, Федерального закона от </w:t>
      </w:r>
      <w:r>
        <w:t>08.02.1998 N 14-ФЗ "Об обществах с ограниченной ответственностью", Федерального закона ФЗ от 02.12.1990 N 395-1 "О банках и банковской деятельности", Устава Банка и настоящего Положения, утверждаемого Общим собранием участников (Советом директоров (наблюда</w:t>
      </w:r>
      <w:r>
        <w:t>тельным советом)) Банка.</w:t>
      </w:r>
    </w:p>
    <w:p w:rsidR="00000000" w:rsidRDefault="0006658D">
      <w:pPr>
        <w:pStyle w:val="just"/>
      </w:pPr>
      <w:r>
        <w:t>1.4. Срок полномочий Правления ______________.</w:t>
      </w:r>
    </w:p>
    <w:p w:rsidR="00000000" w:rsidRDefault="0006658D">
      <w:pPr>
        <w:pStyle w:val="just"/>
      </w:pPr>
      <w:r>
        <w:t>1.5. Количество членов Правления ____________.</w:t>
      </w:r>
    </w:p>
    <w:p w:rsidR="00000000" w:rsidRDefault="00066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58D">
      <w:pPr>
        <w:pStyle w:val="3"/>
        <w:rPr>
          <w:rFonts w:eastAsia="Times New Roman"/>
        </w:rPr>
      </w:pPr>
      <w:r>
        <w:rPr>
          <w:rFonts w:eastAsia="Times New Roman"/>
        </w:rPr>
        <w:t>2. ПОРЯДОК ОБРАЗОВАНИЯ И СОСТАВ ПРАВЛЕНИЯ</w:t>
      </w:r>
    </w:p>
    <w:p w:rsidR="00000000" w:rsidRDefault="0006658D">
      <w:pPr>
        <w:pStyle w:val="just"/>
      </w:pPr>
      <w:r>
        <w:t>2.1. Члены Правления Банка избираются Общим собранием участников (Советом директоров (наблюдат</w:t>
      </w:r>
      <w:r>
        <w:t>ельным советом) Банка из числа участников Банка или других лиц на срок, установленный в п. 1.4 настоящего Положения.</w:t>
      </w:r>
    </w:p>
    <w:p w:rsidR="00000000" w:rsidRDefault="0006658D">
      <w:pPr>
        <w:pStyle w:val="just"/>
      </w:pPr>
      <w:r>
        <w:t>2.2. Функции Председателя Правления выполняет лицо, осуществляющее функции единоличного исполнительного органа Банка, за исключением случая</w:t>
      </w:r>
      <w:r>
        <w:t>, если полномочия единоличного исполнительного органа Общества переданы управляющему.</w:t>
      </w:r>
    </w:p>
    <w:p w:rsidR="00000000" w:rsidRDefault="0006658D">
      <w:pPr>
        <w:pStyle w:val="just"/>
      </w:pPr>
      <w:r>
        <w:t>Членом Правления Банка может быть только физическое лицо, которое может не являться участником Банка.</w:t>
      </w:r>
    </w:p>
    <w:p w:rsidR="00000000" w:rsidRDefault="0006658D">
      <w:pPr>
        <w:pStyle w:val="just"/>
      </w:pPr>
      <w:r>
        <w:t>2.3. Председатель Правления, его заместители, члены Правления, главн</w:t>
      </w:r>
      <w:r>
        <w:t>ый бухгалтер, руководитель филиала Банка не вправе занимать должности в других организациях, являющихся кредитными или страховыми организациями, профессиональными участниками рынка ценных бумаг, а также в организациях, занимающихся лизинговой деятельностью</w:t>
      </w:r>
      <w:r>
        <w:t xml:space="preserve"> или являющихся аффилированными лицами по отношению к Банку.</w:t>
      </w:r>
    </w:p>
    <w:p w:rsidR="00000000" w:rsidRDefault="0006658D">
      <w:pPr>
        <w:pStyle w:val="just"/>
      </w:pPr>
      <w:r>
        <w:lastRenderedPageBreak/>
        <w:t>2.4. Председатель Правления, его заместители, члены Правления, главный бухгалтер Банка, руководитель филиала не вправе занимать должности в других организациях, являющихся кредитными или страховы</w:t>
      </w:r>
      <w:r>
        <w:t>ми организациями, профессиональными участниками рынка ценных бумаг, а также в организациях, занимающихся лизинговой деятельностью или являющихся аффилированными лицами по отношению к Банку.</w:t>
      </w:r>
    </w:p>
    <w:p w:rsidR="00000000" w:rsidRDefault="0006658D">
      <w:pPr>
        <w:pStyle w:val="just"/>
      </w:pPr>
      <w:r>
        <w:t>2.5. В случае, если кредитные организации являются по отношению др</w:t>
      </w:r>
      <w:r>
        <w:t>уг к другу основным и дочерним хозяйственными обществами, единоличный исполнительный орган дочерней кредитной организации имеет право занимать должности (за исключением должности Председателя) в коллегиальном исполнительном органе кредитной организации - о</w:t>
      </w:r>
      <w:r>
        <w:t>сновного общества.</w:t>
      </w:r>
    </w:p>
    <w:p w:rsidR="00000000" w:rsidRDefault="0006658D">
      <w:pPr>
        <w:pStyle w:val="just"/>
      </w:pPr>
      <w:r>
        <w:t>2.6. Кандидаты на должности руководителей согласовываются с территориальным учреждением Банка России, осуществляющим надзор за деятельностью Банка.</w:t>
      </w:r>
    </w:p>
    <w:p w:rsidR="00000000" w:rsidRDefault="0006658D">
      <w:pPr>
        <w:pStyle w:val="just"/>
      </w:pPr>
      <w:r>
        <w:t>2.7. Новые кандидаты на должности руководителей при изменении местонахождения (адреса) Ба</w:t>
      </w:r>
      <w:r>
        <w:t>нка (филиала) согласовываются с территориальным учреждением Банка России по предполагаемому местонахождению Банка (филиала).</w:t>
      </w:r>
    </w:p>
    <w:p w:rsidR="00000000" w:rsidRDefault="00066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58D">
      <w:pPr>
        <w:pStyle w:val="3"/>
        <w:rPr>
          <w:rFonts w:eastAsia="Times New Roman"/>
        </w:rPr>
      </w:pPr>
      <w:r>
        <w:rPr>
          <w:rFonts w:eastAsia="Times New Roman"/>
        </w:rPr>
        <w:t>3. КОМПЕТЕНЦИЯ ПРАВЛЕНИЯ И ПРЕДСЕДАТЕЛЯ ПРАВЛЕНИЯ</w:t>
      </w:r>
    </w:p>
    <w:p w:rsidR="00000000" w:rsidRDefault="0006658D">
      <w:pPr>
        <w:pStyle w:val="just"/>
      </w:pPr>
      <w:r>
        <w:t>3.1. Правление Банка осуществляет следующую деятельность:</w:t>
      </w:r>
    </w:p>
    <w:p w:rsidR="00000000" w:rsidRDefault="0006658D">
      <w:pPr>
        <w:pStyle w:val="just"/>
      </w:pPr>
      <w:r>
        <w:t>- рассматривает текущи</w:t>
      </w:r>
      <w:r>
        <w:t>е и перспективные планы работ;</w:t>
      </w:r>
    </w:p>
    <w:p w:rsidR="00000000" w:rsidRDefault="0006658D">
      <w:pPr>
        <w:pStyle w:val="just"/>
      </w:pPr>
      <w:r>
        <w:t>- координирует работу служб и подразделений аппарата Банка;</w:t>
      </w:r>
    </w:p>
    <w:p w:rsidR="00000000" w:rsidRDefault="0006658D">
      <w:pPr>
        <w:pStyle w:val="just"/>
      </w:pPr>
      <w:r>
        <w:t>- утверждает Правила внутреннего трудового распорядка, должностные инструкции;</w:t>
      </w:r>
    </w:p>
    <w:p w:rsidR="00000000" w:rsidRDefault="0006658D">
      <w:pPr>
        <w:pStyle w:val="just"/>
      </w:pPr>
      <w:r>
        <w:t>- принимает решения по важнейшим вопросам текущей хозяйственной деятельности Банка;</w:t>
      </w:r>
    </w:p>
    <w:p w:rsidR="00000000" w:rsidRDefault="0006658D">
      <w:pPr>
        <w:pStyle w:val="just"/>
      </w:pPr>
      <w:r>
        <w:t xml:space="preserve">- </w:t>
      </w:r>
      <w:r>
        <w:t>дает рекомендации Председателю Правления по вопросам заключения крупных сделок, если сумма сделки составляет от _____ до _____% активов Банка;</w:t>
      </w:r>
    </w:p>
    <w:p w:rsidR="00000000" w:rsidRDefault="0006658D">
      <w:pPr>
        <w:pStyle w:val="just"/>
      </w:pPr>
      <w:r>
        <w:t>- принимает решения о получении Банком кредитов, если сумма кредита составляет от _____ до _____% активов Банка;</w:t>
      </w:r>
    </w:p>
    <w:p w:rsidR="00000000" w:rsidRDefault="0006658D">
      <w:pPr>
        <w:pStyle w:val="just"/>
      </w:pPr>
      <w:r>
        <w:t>- решает другие вопросы, отнесенные к его компетенции настоящим Уставом, Положением о Правлении или решением Общего собрания участников.</w:t>
      </w:r>
    </w:p>
    <w:p w:rsidR="00000000" w:rsidRDefault="0006658D">
      <w:pPr>
        <w:pStyle w:val="just"/>
      </w:pPr>
      <w:r>
        <w:t>3.2. Р</w:t>
      </w:r>
      <w:r>
        <w:t>аспределение обязанностей между членами Правления Банка производится в соответствии с положением о распределении обязанностей членов Правления, утверждаемым Правлением.</w:t>
      </w:r>
    </w:p>
    <w:p w:rsidR="00000000" w:rsidRDefault="0006658D">
      <w:pPr>
        <w:pStyle w:val="just"/>
      </w:pPr>
      <w:r>
        <w:t>3.3. Председатель Правления Банка осуществляет следующую деятельность:</w:t>
      </w:r>
    </w:p>
    <w:p w:rsidR="00000000" w:rsidRDefault="0006658D">
      <w:pPr>
        <w:pStyle w:val="just"/>
      </w:pPr>
      <w:r>
        <w:t>- обеспечивает в</w:t>
      </w:r>
      <w:r>
        <w:t>ыполнение планов деятельности Банка, а также решения Общего собрания участников, Совета директоров и Правления;</w:t>
      </w:r>
    </w:p>
    <w:p w:rsidR="00000000" w:rsidRDefault="0006658D">
      <w:pPr>
        <w:pStyle w:val="just"/>
      </w:pPr>
      <w:r>
        <w:lastRenderedPageBreak/>
        <w:t>- утверждает правила, процедуры и другие внутренние документы Банка, за исключением документов, утверждение которых отнесено в соответствии с на</w:t>
      </w:r>
      <w:r>
        <w:t>стоящим Уставом к компетенции Общего собрания участников или Правления Банка;</w:t>
      </w:r>
    </w:p>
    <w:p w:rsidR="00000000" w:rsidRDefault="0006658D">
      <w:pPr>
        <w:pStyle w:val="just"/>
      </w:pPr>
      <w:r>
        <w:t>- распоряжается имуществом Банка в порядке и пределах, которые установлены Общим собранием участников, настоящим Уставом и действующим законодательством;</w:t>
      </w:r>
    </w:p>
    <w:p w:rsidR="00000000" w:rsidRDefault="0006658D">
      <w:pPr>
        <w:pStyle w:val="just"/>
      </w:pPr>
      <w:r>
        <w:t>- утверждает штатные рас</w:t>
      </w:r>
      <w:r>
        <w:t>писания Банка, а также филиалов и представительств Банка;</w:t>
      </w:r>
    </w:p>
    <w:p w:rsidR="00000000" w:rsidRDefault="0006658D">
      <w:pPr>
        <w:pStyle w:val="just"/>
      </w:pPr>
      <w:r>
        <w:t>- принимает на работу и увольняет с работы сотрудников, в том числе назначает и увольняет главного бухгалтера, руководителей подразделений, филиалов и представительств, а также иных сотрудников;</w:t>
      </w:r>
    </w:p>
    <w:p w:rsidR="00000000" w:rsidRDefault="0006658D">
      <w:pPr>
        <w:pStyle w:val="just"/>
      </w:pPr>
      <w:r>
        <w:t>- в</w:t>
      </w:r>
      <w:r>
        <w:t xml:space="preserve"> порядке, установленном законодательством, настоящим Уставом и Общим собранием участников, поощряет работников Банка, а также налагает на них взыскания;</w:t>
      </w:r>
    </w:p>
    <w:p w:rsidR="00000000" w:rsidRDefault="0006658D">
      <w:pPr>
        <w:pStyle w:val="just"/>
      </w:pPr>
      <w:r>
        <w:t xml:space="preserve">- представляет Банк во всех учреждениях, организациях, на предприятиях как в Российской Федерации, так </w:t>
      </w:r>
      <w:r>
        <w:t>и за ее пределами;</w:t>
      </w:r>
    </w:p>
    <w:p w:rsidR="00000000" w:rsidRDefault="0006658D">
      <w:pPr>
        <w:pStyle w:val="just"/>
      </w:pPr>
      <w:r>
        <w:t>- заключает договоры и совершает иные сделки;</w:t>
      </w:r>
    </w:p>
    <w:p w:rsidR="00000000" w:rsidRDefault="0006658D">
      <w:pPr>
        <w:pStyle w:val="just"/>
      </w:pPr>
      <w:r>
        <w:t>- утверждает тарифы на услуги;</w:t>
      </w:r>
    </w:p>
    <w:p w:rsidR="00000000" w:rsidRDefault="0006658D">
      <w:pPr>
        <w:pStyle w:val="just"/>
      </w:pPr>
      <w:r>
        <w:t>- организует бухгалтерский учет и отчетность;</w:t>
      </w:r>
    </w:p>
    <w:p w:rsidR="00000000" w:rsidRDefault="0006658D">
      <w:pPr>
        <w:pStyle w:val="just"/>
      </w:pPr>
      <w:r>
        <w:t>- представляет на утверждение Общего собрания участников годовой отчет и баланс Банка;</w:t>
      </w:r>
    </w:p>
    <w:p w:rsidR="00000000" w:rsidRDefault="0006658D">
      <w:pPr>
        <w:pStyle w:val="just"/>
      </w:pPr>
      <w:r>
        <w:t>- организует ведение списка</w:t>
      </w:r>
      <w:r>
        <w:t xml:space="preserve"> участников Банка, а также обеспечивает соответствие сведений об участниках Банка и о принадлежащих им долях или частях долей в уставном капитале Банка, о долях или частях долей, принадлежащих Банку, сведениям, содержащимся в Едином государственном реестре</w:t>
      </w:r>
      <w:r>
        <w:t xml:space="preserve"> юридических лиц, и нотариально удостоверенным сделкам по переходу долей в уставном капитале Банка, о которых стало известно Банку;</w:t>
      </w:r>
    </w:p>
    <w:p w:rsidR="00000000" w:rsidRDefault="0006658D">
      <w:pPr>
        <w:pStyle w:val="just"/>
      </w:pPr>
      <w:r>
        <w:t>- ________________________________________________________;</w:t>
      </w:r>
    </w:p>
    <w:p w:rsidR="00000000" w:rsidRDefault="0006658D">
      <w:pPr>
        <w:pStyle w:val="just"/>
      </w:pPr>
      <w:r>
        <w:t>- принимает решения по другим вопросам, связанным с текущей деят</w:t>
      </w:r>
      <w:r>
        <w:t>ельностью Банка.</w:t>
      </w:r>
    </w:p>
    <w:p w:rsidR="00000000" w:rsidRDefault="00066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58D">
      <w:pPr>
        <w:pStyle w:val="3"/>
        <w:rPr>
          <w:rFonts w:eastAsia="Times New Roman"/>
        </w:rPr>
      </w:pPr>
      <w:r>
        <w:rPr>
          <w:rFonts w:eastAsia="Times New Roman"/>
        </w:rPr>
        <w:t>4. ОРГАНИЗАЦИЯ РАБОТЫ ПРАВЛЕНИЯ И ПОРЯДОК ПРИНЯТИЯ РЕШЕНИЙ</w:t>
      </w:r>
    </w:p>
    <w:p w:rsidR="00000000" w:rsidRDefault="0006658D">
      <w:pPr>
        <w:pStyle w:val="just"/>
      </w:pPr>
      <w:r>
        <w:t>4.1. Правление Банка осуществляет свою деятельность в форме заседаний. Наличие кворума на заседании определяется присутствием на нем не менее ____ членов Правления Банка.</w:t>
      </w:r>
    </w:p>
    <w:p w:rsidR="00000000" w:rsidRDefault="0006658D">
      <w:pPr>
        <w:pStyle w:val="HTML"/>
      </w:pPr>
      <w:r>
        <w:t xml:space="preserve">    4.2.</w:t>
      </w:r>
      <w:r>
        <w:t xml:space="preserve"> Заседания Правления проводятся __________________________________.</w:t>
      </w:r>
    </w:p>
    <w:p w:rsidR="00000000" w:rsidRDefault="0006658D">
      <w:pPr>
        <w:pStyle w:val="HTML"/>
      </w:pPr>
      <w:r>
        <w:t>(указать периодичность проведения)</w:t>
      </w:r>
    </w:p>
    <w:p w:rsidR="00000000" w:rsidRDefault="0006658D">
      <w:pPr>
        <w:pStyle w:val="just"/>
      </w:pPr>
      <w:r>
        <w:t>С согласия всех присутствующих на заседании Правления соответствующее заседание может быть отложено, но не более чем на _____________.</w:t>
      </w:r>
    </w:p>
    <w:p w:rsidR="00000000" w:rsidRDefault="0006658D">
      <w:pPr>
        <w:pStyle w:val="just"/>
      </w:pPr>
      <w:r>
        <w:t>4.3. На заседаниях</w:t>
      </w:r>
      <w:r>
        <w:t xml:space="preserve"> Правления рассматриваются вопросы, предложенные Председателем Правления Банка или любым его членом.</w:t>
      </w:r>
    </w:p>
    <w:p w:rsidR="00000000" w:rsidRDefault="0006658D">
      <w:pPr>
        <w:pStyle w:val="just"/>
      </w:pPr>
      <w:r>
        <w:t>4.4. Подготовку и организацию заседания Правления обеспечивает Председатель Правления Банка, а организацию и подготовку чрезвычайного заседания - Председат</w:t>
      </w:r>
      <w:r>
        <w:t>ель Правления и/или инициаторы его созыва.</w:t>
      </w:r>
    </w:p>
    <w:p w:rsidR="00000000" w:rsidRDefault="0006658D">
      <w:pPr>
        <w:pStyle w:val="just"/>
      </w:pPr>
      <w:r>
        <w:t>4.5. Результаты голосования по вопросам, рассматриваемым на заседании Правления, определяются по числу голосов членов Правления Банка.</w:t>
      </w:r>
    </w:p>
    <w:p w:rsidR="00000000" w:rsidRDefault="0006658D">
      <w:pPr>
        <w:pStyle w:val="just"/>
      </w:pPr>
      <w:r>
        <w:t>4.6. Единогласно всеми членами Правления принимаются решения:</w:t>
      </w:r>
    </w:p>
    <w:p w:rsidR="00000000" w:rsidRDefault="0006658D">
      <w:pPr>
        <w:pStyle w:val="just"/>
      </w:pPr>
      <w:r>
        <w:t>- решение о заключении крупной сделки. При отсутствии единогласия вопрос выносится на решение Совета директоров.</w:t>
      </w:r>
    </w:p>
    <w:p w:rsidR="00000000" w:rsidRDefault="0006658D">
      <w:pPr>
        <w:pStyle w:val="just"/>
      </w:pPr>
      <w:r>
        <w:t>- ______________________________;</w:t>
      </w:r>
    </w:p>
    <w:p w:rsidR="00000000" w:rsidRDefault="0006658D">
      <w:pPr>
        <w:pStyle w:val="just"/>
      </w:pPr>
      <w:r>
        <w:t>- ______________________________.</w:t>
      </w:r>
    </w:p>
    <w:p w:rsidR="00000000" w:rsidRDefault="0006658D">
      <w:pPr>
        <w:pStyle w:val="just"/>
      </w:pPr>
      <w:r>
        <w:t xml:space="preserve">4.7. Квалифицированным большинством не менее двух третей голосов от общего </w:t>
      </w:r>
      <w:r>
        <w:t>числа всех членов Правления принимаются решения:</w:t>
      </w:r>
    </w:p>
    <w:p w:rsidR="00000000" w:rsidRDefault="0006658D">
      <w:pPr>
        <w:pStyle w:val="just"/>
      </w:pPr>
      <w:r>
        <w:t>- __________________________;</w:t>
      </w:r>
    </w:p>
    <w:p w:rsidR="00000000" w:rsidRDefault="0006658D">
      <w:pPr>
        <w:pStyle w:val="just"/>
      </w:pPr>
      <w:r>
        <w:t>- __________________________;</w:t>
      </w:r>
    </w:p>
    <w:p w:rsidR="00000000" w:rsidRDefault="0006658D">
      <w:pPr>
        <w:pStyle w:val="just"/>
      </w:pPr>
      <w:r>
        <w:t>- __________________________.</w:t>
      </w:r>
    </w:p>
    <w:p w:rsidR="00000000" w:rsidRDefault="0006658D">
      <w:pPr>
        <w:pStyle w:val="just"/>
      </w:pPr>
      <w:r>
        <w:t>4.8. Простым большинством голосов от общего числа всех членов Правления принимаются решения:</w:t>
      </w:r>
    </w:p>
    <w:p w:rsidR="00000000" w:rsidRDefault="0006658D">
      <w:pPr>
        <w:pStyle w:val="just"/>
      </w:pPr>
      <w:r>
        <w:t>- ______________________</w:t>
      </w:r>
      <w:r>
        <w:t>______;</w:t>
      </w:r>
    </w:p>
    <w:p w:rsidR="00000000" w:rsidRDefault="0006658D">
      <w:pPr>
        <w:pStyle w:val="just"/>
      </w:pPr>
      <w:r>
        <w:t>- ____________________________.</w:t>
      </w:r>
    </w:p>
    <w:p w:rsidR="00000000" w:rsidRDefault="0006658D">
      <w:pPr>
        <w:pStyle w:val="just"/>
      </w:pPr>
      <w:r>
        <w:t>4.9. Решения Правления Банка принимаются путем открытого голосования.</w:t>
      </w:r>
    </w:p>
    <w:p w:rsidR="00000000" w:rsidRDefault="0006658D">
      <w:pPr>
        <w:pStyle w:val="just"/>
      </w:pPr>
      <w:r>
        <w:t>4.10. На каждом заседании Правления ведется протокол заседания. Обязанность организовать ведение протокола заседания Правления возлагается на Пред</w:t>
      </w:r>
      <w:r>
        <w:t>седателя Правления Банка.</w:t>
      </w:r>
    </w:p>
    <w:p w:rsidR="00000000" w:rsidRDefault="0006658D">
      <w:pPr>
        <w:pStyle w:val="just"/>
      </w:pPr>
      <w:r>
        <w:t>Протокол заседания Правления в обязательном порядке содержит сведения:</w:t>
      </w:r>
    </w:p>
    <w:p w:rsidR="00000000" w:rsidRDefault="0006658D">
      <w:pPr>
        <w:pStyle w:val="just"/>
      </w:pPr>
      <w:r>
        <w:t>- о месте и времени проведения заседания;</w:t>
      </w:r>
    </w:p>
    <w:p w:rsidR="00000000" w:rsidRDefault="0006658D">
      <w:pPr>
        <w:pStyle w:val="just"/>
      </w:pPr>
      <w:r>
        <w:t>- об общем количестве членов Правления и количестве его членов, присутствующих на заседании;</w:t>
      </w:r>
    </w:p>
    <w:p w:rsidR="00000000" w:rsidRDefault="0006658D">
      <w:pPr>
        <w:pStyle w:val="just"/>
      </w:pPr>
      <w:r>
        <w:t>- о секретаре заседания,</w:t>
      </w:r>
      <w:r>
        <w:t xml:space="preserve"> если он избирался;</w:t>
      </w:r>
    </w:p>
    <w:p w:rsidR="00000000" w:rsidRDefault="0006658D">
      <w:pPr>
        <w:pStyle w:val="just"/>
      </w:pPr>
      <w:r>
        <w:t>- о вопросах, рассматриваемых на заседании;</w:t>
      </w:r>
    </w:p>
    <w:p w:rsidR="00000000" w:rsidRDefault="0006658D">
      <w:pPr>
        <w:pStyle w:val="just"/>
      </w:pPr>
      <w:r>
        <w:t>- о выступивших на заседании лицах и основных положениях их выступлений;</w:t>
      </w:r>
    </w:p>
    <w:p w:rsidR="00000000" w:rsidRDefault="0006658D">
      <w:pPr>
        <w:pStyle w:val="just"/>
      </w:pPr>
      <w:r>
        <w:t>- о вопросах, поставленных на голосование, и итогах голосования по каждому вопросу;</w:t>
      </w:r>
    </w:p>
    <w:p w:rsidR="00000000" w:rsidRDefault="0006658D">
      <w:pPr>
        <w:pStyle w:val="just"/>
      </w:pPr>
      <w:r>
        <w:t>- о решениях, принятых Правлением;</w:t>
      </w:r>
    </w:p>
    <w:p w:rsidR="00000000" w:rsidRDefault="0006658D">
      <w:pPr>
        <w:pStyle w:val="just"/>
      </w:pPr>
      <w:r>
        <w:t>- другие сведения, которые в соответствии с решениями, принятыми на конкретном заседании, подлежат отражению в протоколе соответствующего заседания.</w:t>
      </w:r>
    </w:p>
    <w:p w:rsidR="00000000" w:rsidRDefault="0006658D">
      <w:pPr>
        <w:pStyle w:val="just"/>
      </w:pPr>
      <w:r>
        <w:t>Протокол заседания Правления Банка должен быть надлежащим образом оформлен не позднее _____________________</w:t>
      </w:r>
      <w:r>
        <w:t>_ после проведения заседания в ___________ экземплярах.</w:t>
      </w:r>
    </w:p>
    <w:p w:rsidR="00000000" w:rsidRDefault="0006658D">
      <w:pPr>
        <w:pStyle w:val="just"/>
      </w:pPr>
      <w:r>
        <w:t>Все экземпляры протокола подписываются Председателем Правления Банка и секретарем заседания (если он избирался) и удостоверяются печатью Банка.</w:t>
      </w:r>
    </w:p>
    <w:p w:rsidR="00000000" w:rsidRDefault="0006658D">
      <w:pPr>
        <w:pStyle w:val="just"/>
      </w:pPr>
      <w:r>
        <w:t xml:space="preserve">4.11. Протоколы заседаний Правления подшиваются в книгу </w:t>
      </w:r>
      <w:r>
        <w:t>протоколов заседаний Правления, которая должна в любое время предоставляться любому участнику Банка для ознакомления. Книга протоколов хранится в помещении __________ по адресу: ___________.</w:t>
      </w:r>
    </w:p>
    <w:p w:rsidR="00000000" w:rsidRDefault="0006658D">
      <w:pPr>
        <w:pStyle w:val="just"/>
      </w:pPr>
      <w:r>
        <w:t>По требованию любого учредителя (участника) Банка ему выдаются вы</w:t>
      </w:r>
      <w:r>
        <w:t>писки из книги протоколов, удостоверенные подписью Председателя Правления и печатью Банка.</w:t>
      </w:r>
    </w:p>
    <w:p w:rsidR="00000000" w:rsidRDefault="000665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58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ЧЛЕНОВ ПРАВЛЕНИЯ</w:t>
      </w:r>
    </w:p>
    <w:p w:rsidR="00000000" w:rsidRDefault="0006658D">
      <w:pPr>
        <w:pStyle w:val="just"/>
      </w:pPr>
      <w:r>
        <w:t>5.1. Члены Правления Банка при осуществлении своих прав и при исполнении обязанностей должны действовать в интересах Банка, осущ</w:t>
      </w:r>
      <w:r>
        <w:t>ествлять свои права и исполнять обязанности в отношении Банка добросовестно и разумно.</w:t>
      </w:r>
    </w:p>
    <w:p w:rsidR="00000000" w:rsidRDefault="0006658D">
      <w:pPr>
        <w:pStyle w:val="just"/>
      </w:pPr>
      <w:r>
        <w:t xml:space="preserve">5.2. Члены Правления Банка несут ответственность перед Банком за убытки, </w:t>
      </w:r>
      <w:r>
        <w:t>причиненные Банку их виновными действиями (бездействием), если иные основания и размер ответственности не установлены федеральными законами.</w:t>
      </w:r>
    </w:p>
    <w:p w:rsidR="00000000" w:rsidRDefault="0006658D">
      <w:pPr>
        <w:pStyle w:val="just"/>
      </w:pPr>
      <w:r>
        <w:t>5.3. При определении оснований и размера ответственности членов Правления Банка должны быть приняты во внимание обы</w:t>
      </w:r>
      <w:r>
        <w:t>чные условия делового оборота и иные обстоятельства, имеющие значение для дела.</w:t>
      </w:r>
    </w:p>
    <w:p w:rsidR="00000000" w:rsidRDefault="0006658D">
      <w:pPr>
        <w:pStyle w:val="just"/>
      </w:pPr>
      <w:r>
        <w:t>5.4. Банк или его участник вправе обратиться в суд с иском к члену Правления Банка о возмещении убытков, причиненных Банку или его участнику.</w:t>
      </w:r>
    </w:p>
    <w:p w:rsidR="00000000" w:rsidRDefault="000665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https://порядокправа.рф/obrazecy/polozhenie_o_pravlenii_kommercheskogo_banka_oo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58D"/>
    <w:rsid w:val="00066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AC03F6-9A6A-4019-BB99-B41133FA8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avlenii_kommercheskogo_banka_oo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1521</Words>
  <Characters>8672</Characters>
  <Application>Microsoft Office Word</Application>
  <DocSecurity>0</DocSecurity>
  <Lines>72</Lines>
  <Paragraphs>20</Paragraphs>
  <ScaleCrop>false</ScaleCrop>
  <Company/>
  <LinksUpToDate>false</LinksUpToDate>
  <CharactersWithSpaces>10173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Правлении коммерческого банка (ООО)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2022-08-15T04:17:00Z</dcterms:created>
  <dcterms:modified xsi:type="dcterms:W3CDTF">2022-08-15T04:17:00Z</dcterms:modified>
</cp:coreProperties>
</file>