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4B1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комитете по этике совета директоров открытого акционерного общества</w:t>
      </w:r>
    </w:p>
    <w:p w:rsidR="00000000" w:rsidRDefault="00A454B1">
      <w:pPr>
        <w:pStyle w:val="right"/>
      </w:pPr>
      <w:r>
        <w:t>УТВЕРЖДЕНО Решением Совета директоров Открытого акционерного общества "_______________________" Протокол N ______________ от "___"________ 200__ г.</w:t>
      </w:r>
    </w:p>
    <w:p w:rsidR="00000000" w:rsidRDefault="00A4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B1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Комитете по этике Совета директоров Открытого акционерного общества "_________________"</w:t>
      </w:r>
    </w:p>
    <w:p w:rsidR="00000000" w:rsidRDefault="00A454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54B1">
      <w:pPr>
        <w:pStyle w:val="just"/>
      </w:pPr>
      <w:r>
        <w:t>1.1. Настоящее Положение определяет общий порядок деятельности Комитета по этике Совета директоров Открытого акционерного Общества "_____</w:t>
      </w:r>
      <w:r>
        <w:t>________" (далее - "Общество").</w:t>
      </w:r>
    </w:p>
    <w:p w:rsidR="00000000" w:rsidRDefault="00A454B1">
      <w:pPr>
        <w:pStyle w:val="just"/>
      </w:pPr>
      <w:r>
        <w:t>1.2. Комитет по этике (далее - "Комитет") создается по решению Совета директоров и является вспомогательным, консультативным органом Совета директоров Общества.</w:t>
      </w:r>
    </w:p>
    <w:p w:rsidR="00000000" w:rsidRDefault="00A454B1">
      <w:pPr>
        <w:pStyle w:val="just"/>
      </w:pPr>
      <w:r>
        <w:t>1.3. Комитет подготавливает заключения и выносит рекомендации п</w:t>
      </w:r>
      <w:r>
        <w:t>о вопросам, затрагивающим соблюдение корпоративной и деловой этики самим Обществом, его подразделениями и работниками.</w:t>
      </w:r>
    </w:p>
    <w:p w:rsidR="00000000" w:rsidRDefault="00A454B1">
      <w:pPr>
        <w:pStyle w:val="just"/>
      </w:pPr>
      <w:r>
        <w:t>1.4. В своей деятельности Комитет руководствуется Уставом Общества, Кодексом корпоративного поведения от 4 апреля 2002 г., внутренними до</w:t>
      </w:r>
      <w:r>
        <w:t>кументами Общества, настоящим Положением и решениями органов управления Общества.</w:t>
      </w:r>
    </w:p>
    <w:p w:rsidR="00000000" w:rsidRDefault="00A4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B1">
      <w:pPr>
        <w:pStyle w:val="3"/>
        <w:rPr>
          <w:rFonts w:eastAsia="Times New Roman"/>
        </w:rPr>
      </w:pPr>
      <w:r>
        <w:rPr>
          <w:rFonts w:eastAsia="Times New Roman"/>
        </w:rPr>
        <w:t>2. Цели, задачи и функции Комитета</w:t>
      </w:r>
    </w:p>
    <w:p w:rsidR="00000000" w:rsidRDefault="00A454B1">
      <w:pPr>
        <w:pStyle w:val="just"/>
      </w:pPr>
      <w:r>
        <w:t xml:space="preserve">2.1. Комитет образован в целях развития институциональной корпоративной и деловой этики в Обществе, поддержки позитивного делового имиджа </w:t>
      </w:r>
      <w:r>
        <w:t>Общества и создания внутреннего механизма реагирования на возникновение конфликтных ситуаций, связанных с нарушением этических норм и правил ведения бизнеса.</w:t>
      </w:r>
    </w:p>
    <w:p w:rsidR="00000000" w:rsidRDefault="00A454B1">
      <w:pPr>
        <w:pStyle w:val="just"/>
      </w:pPr>
      <w:r>
        <w:t>2.2. Задачи Комитета.</w:t>
      </w:r>
    </w:p>
    <w:p w:rsidR="00000000" w:rsidRDefault="00A454B1">
      <w:pPr>
        <w:pStyle w:val="just"/>
      </w:pPr>
      <w:r>
        <w:t xml:space="preserve">2.2.1. Разработка и внедрение корпоративной этической программы, включающей </w:t>
      </w:r>
      <w:r>
        <w:t>в себя нормы и правила Кодекса этики, действующей в подразделениях Общества, его дочерних и зависимых Обществах.</w:t>
      </w:r>
    </w:p>
    <w:p w:rsidR="00000000" w:rsidRDefault="00A454B1">
      <w:pPr>
        <w:pStyle w:val="just"/>
      </w:pPr>
      <w:r>
        <w:t>2.2.2. Внедрение кодексов этики в Обществе; организация системы обучения деловой и корпоративной этике, проведение внутренних обсуждений, совещ</w:t>
      </w:r>
      <w:r>
        <w:t>аний и конференций.</w:t>
      </w:r>
    </w:p>
    <w:p w:rsidR="00000000" w:rsidRDefault="00A454B1">
      <w:pPr>
        <w:pStyle w:val="just"/>
      </w:pPr>
      <w:r>
        <w:t>2.2.3. Систематическое изучение и мониторинг состояния корпоративной этики и деловой культуры внутри Общества.</w:t>
      </w:r>
    </w:p>
    <w:p w:rsidR="00000000" w:rsidRDefault="00A454B1">
      <w:pPr>
        <w:pStyle w:val="just"/>
      </w:pPr>
      <w:r>
        <w:lastRenderedPageBreak/>
        <w:t>2.2.4. Рассмотрение конфликтных ситуаций по представлению Уполномоченного по этике, связанных со внутренними и внешними конфл</w:t>
      </w:r>
      <w:r>
        <w:t>иктами.</w:t>
      </w:r>
    </w:p>
    <w:p w:rsidR="00000000" w:rsidRDefault="00A454B1">
      <w:pPr>
        <w:pStyle w:val="just"/>
      </w:pPr>
      <w:r>
        <w:t>2.3. Функции Комитета.</w:t>
      </w:r>
    </w:p>
    <w:p w:rsidR="00000000" w:rsidRDefault="00A454B1">
      <w:pPr>
        <w:pStyle w:val="just"/>
      </w:pPr>
      <w:r>
        <w:t>2.3.1. Участие в разработке и проведении экспертизы проектов нормативных правовых актов, оказывающих воздействие на формирование цивилизованной среды бизнеса в России и затрагивающих интересы Общества.</w:t>
      </w:r>
    </w:p>
    <w:p w:rsidR="00000000" w:rsidRDefault="00A454B1">
      <w:pPr>
        <w:pStyle w:val="just"/>
      </w:pPr>
      <w:r>
        <w:t>2.3.2. Проведение презе</w:t>
      </w:r>
      <w:r>
        <w:t>нтаций проектов, касающихся вопросов корпоративной и деловой этики в Обществе.</w:t>
      </w:r>
    </w:p>
    <w:p w:rsidR="00000000" w:rsidRDefault="00A454B1">
      <w:pPr>
        <w:pStyle w:val="just"/>
      </w:pPr>
      <w:r>
        <w:t>2.3.3. Участие в мероприятиях, направленных на формирование положительной репутации Общества, и во внешних мероприятиях, имеющих отношение к вопросам формирования российской дел</w:t>
      </w:r>
      <w:r>
        <w:t>овой культуры.</w:t>
      </w:r>
    </w:p>
    <w:p w:rsidR="00000000" w:rsidRDefault="00A454B1">
      <w:pPr>
        <w:pStyle w:val="just"/>
      </w:pPr>
      <w:r>
        <w:t>2.3.4. Создание базы данных, содержащей сведения о стандартах делового поведения, корпоративные и этические кодексы Общества, а также информацию о российских и зарубежных центрах, занимающихся проблемами корпоративной и деловой этики.</w:t>
      </w:r>
    </w:p>
    <w:p w:rsidR="00000000" w:rsidRDefault="00A454B1">
      <w:pPr>
        <w:pStyle w:val="just"/>
      </w:pPr>
      <w:r>
        <w:t>2.3.5.</w:t>
      </w:r>
      <w:r>
        <w:t xml:space="preserve"> Координация работы уполномоченных по этике Общества.</w:t>
      </w:r>
    </w:p>
    <w:p w:rsidR="00000000" w:rsidRDefault="00A454B1">
      <w:pPr>
        <w:pStyle w:val="just"/>
      </w:pPr>
      <w:r>
        <w:t>2.3.6. Разработка и утверждение процедуры внесения изменений в Кодекс этики Общества.</w:t>
      </w:r>
    </w:p>
    <w:p w:rsidR="00000000" w:rsidRDefault="00A454B1">
      <w:pPr>
        <w:pStyle w:val="just"/>
      </w:pPr>
      <w:r>
        <w:t>2.3.7. Утверждение технического задания для привлекаемых на регулярной основе независимых экспертов с целью проведен</w:t>
      </w:r>
      <w:r>
        <w:t>ия ими исследований изменения корпоративной культуры и ее соответствия принципам и ценностям, отраженным в Кодексе этики, а также оценка результатов исследований и утверждение программы дальнейших действий.</w:t>
      </w:r>
    </w:p>
    <w:p w:rsidR="00000000" w:rsidRDefault="00A454B1">
      <w:pPr>
        <w:pStyle w:val="just"/>
      </w:pPr>
      <w:r>
        <w:t>2.3.8. Предварительное одобрение кандидатуры Упол</w:t>
      </w:r>
      <w:r>
        <w:t>номоченного по этике Общества.</w:t>
      </w:r>
    </w:p>
    <w:p w:rsidR="00000000" w:rsidRDefault="00A454B1">
      <w:pPr>
        <w:pStyle w:val="just"/>
      </w:pPr>
      <w:r>
        <w:t>2.3.9. Ежеквартальное рассмотрение работы Уполномоченного по этике Общества, а также наиболее важных вопросов, влияющих на деятельность сотрудников и Общества в рамках Кодекса этики.</w:t>
      </w:r>
    </w:p>
    <w:p w:rsidR="00000000" w:rsidRDefault="00A454B1">
      <w:pPr>
        <w:pStyle w:val="just"/>
      </w:pPr>
      <w:r>
        <w:t xml:space="preserve">2.3.10. Подготовка материалов по вопросам </w:t>
      </w:r>
      <w:r>
        <w:t>компетенции Комитета для вынесения на рассмотрение уполномоченными органами Общества.</w:t>
      </w:r>
    </w:p>
    <w:p w:rsidR="00000000" w:rsidRDefault="00A454B1">
      <w:pPr>
        <w:pStyle w:val="just"/>
      </w:pPr>
      <w:r>
        <w:t xml:space="preserve">2.3.11. Обращение к любому руководителю и органу Общества с рекомендациями </w:t>
      </w:r>
      <w:r>
        <w:t>и предложениями: по корректировке действий соответствующего руководителя (органа), по принятию соответствующих мер для приведения деятельности в соответствие с принципами и ценностями, изложенными в Кодексе этики.</w:t>
      </w:r>
    </w:p>
    <w:p w:rsidR="00000000" w:rsidRDefault="00A454B1">
      <w:pPr>
        <w:pStyle w:val="just"/>
      </w:pPr>
      <w:r>
        <w:t>2.3.12. Разработка предложений по затратам</w:t>
      </w:r>
      <w:r>
        <w:t xml:space="preserve"> (бюджету), необходимым для проведения работ, связанных с внедрением и реализацией положений Кодекса этики, контроль расходования средств, прием и утверждение результатов работ и проектов.</w:t>
      </w:r>
    </w:p>
    <w:p w:rsidR="00000000" w:rsidRDefault="00A4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B1">
      <w:pPr>
        <w:pStyle w:val="3"/>
        <w:rPr>
          <w:rFonts w:eastAsia="Times New Roman"/>
        </w:rPr>
      </w:pPr>
      <w:r>
        <w:rPr>
          <w:rFonts w:eastAsia="Times New Roman"/>
        </w:rPr>
        <w:t>3. Состав Комитета</w:t>
      </w:r>
    </w:p>
    <w:p w:rsidR="00000000" w:rsidRDefault="00A454B1">
      <w:pPr>
        <w:pStyle w:val="just"/>
      </w:pPr>
      <w:r>
        <w:t>3.1. Количественный и персональный состав Комит</w:t>
      </w:r>
      <w:r>
        <w:t>ета определяется Советом директоров Общества.</w:t>
      </w:r>
    </w:p>
    <w:p w:rsidR="00000000" w:rsidRDefault="00A454B1">
      <w:pPr>
        <w:pStyle w:val="just"/>
      </w:pPr>
      <w:r>
        <w:t>3.2. Председатель Комитета избирается простым большинством голосов членов Комитета. Председатель Комитета организует и направляет работу Комитета, определяет повестку дня заседаний Комитета, созывает и проводит</w:t>
      </w:r>
      <w:r>
        <w:t xml:space="preserve"> заседания Комитета.</w:t>
      </w:r>
    </w:p>
    <w:p w:rsidR="00000000" w:rsidRDefault="00A454B1">
      <w:pPr>
        <w:pStyle w:val="just"/>
      </w:pPr>
      <w:r>
        <w:t>3.3. Постоянно действующим должностным лицом Комитета является Уполномоченный по этике, назначаемый на должность из числа лиц, входящих в состав Комитета.</w:t>
      </w:r>
    </w:p>
    <w:p w:rsidR="00000000" w:rsidRDefault="00A454B1">
      <w:pPr>
        <w:pStyle w:val="just"/>
      </w:pPr>
      <w:r>
        <w:t>В обязанности Уполномоченного по этике входит:</w:t>
      </w:r>
    </w:p>
    <w:p w:rsidR="00000000" w:rsidRDefault="00A454B1">
      <w:pPr>
        <w:pStyle w:val="just"/>
      </w:pPr>
      <w:r>
        <w:t>- обобщение поступивших предложен</w:t>
      </w:r>
      <w:r>
        <w:t>ий по работе Комитета;</w:t>
      </w:r>
    </w:p>
    <w:p w:rsidR="00000000" w:rsidRDefault="00A454B1">
      <w:pPr>
        <w:pStyle w:val="just"/>
      </w:pPr>
      <w:r>
        <w:t>- принятие участия в обсуждениях и подготовке документов аналитического и рекомендательного характера;</w:t>
      </w:r>
    </w:p>
    <w:p w:rsidR="00000000" w:rsidRDefault="00A454B1">
      <w:pPr>
        <w:pStyle w:val="just"/>
      </w:pPr>
      <w:r>
        <w:t>- сообщение членам Комитета о планируемых мероприятиях;</w:t>
      </w:r>
    </w:p>
    <w:p w:rsidR="00000000" w:rsidRDefault="00A454B1">
      <w:pPr>
        <w:pStyle w:val="just"/>
      </w:pPr>
      <w:r>
        <w:t>- доведение до сведения членов Комитета информации, относящейся к содержан</w:t>
      </w:r>
      <w:r>
        <w:t>ию работы Комитета;</w:t>
      </w:r>
    </w:p>
    <w:p w:rsidR="00000000" w:rsidRDefault="00A454B1">
      <w:pPr>
        <w:pStyle w:val="just"/>
      </w:pPr>
      <w:r>
        <w:t>- осуществление контроля и проверка исполнения решений, принятых на заседаниях Комитета;</w:t>
      </w:r>
    </w:p>
    <w:p w:rsidR="00000000" w:rsidRDefault="00A454B1">
      <w:pPr>
        <w:pStyle w:val="just"/>
      </w:pPr>
      <w:r>
        <w:t>- информирование членов Комитета о дате, месте и повестке дня заседания Комитета;</w:t>
      </w:r>
    </w:p>
    <w:p w:rsidR="00000000" w:rsidRDefault="00A454B1">
      <w:pPr>
        <w:pStyle w:val="just"/>
      </w:pPr>
      <w:r>
        <w:t>- оформление протоколов заседаний Комитета.</w:t>
      </w:r>
    </w:p>
    <w:p w:rsidR="00000000" w:rsidRDefault="00A454B1">
      <w:pPr>
        <w:pStyle w:val="just"/>
      </w:pPr>
      <w:r>
        <w:t>3.4. На заседания Ком</w:t>
      </w:r>
      <w:r>
        <w:t>итета могут приглашаться лица, не являющиеся членами Комитета. Список приглашенных на заседание лиц зависит от перечня рассматриваемых вопросов и утверждается Председателем Комитета.</w:t>
      </w:r>
    </w:p>
    <w:p w:rsidR="00000000" w:rsidRDefault="00A454B1">
      <w:pPr>
        <w:pStyle w:val="just"/>
      </w:pPr>
      <w:r>
        <w:t xml:space="preserve">3.5. Комитет по этике имеет свой электронный адрес для работы с входящей </w:t>
      </w:r>
      <w:r>
        <w:t>корреспонденцией, указанный на сайте Общества.</w:t>
      </w:r>
    </w:p>
    <w:p w:rsidR="00000000" w:rsidRDefault="00A4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B1">
      <w:pPr>
        <w:pStyle w:val="3"/>
        <w:rPr>
          <w:rFonts w:eastAsia="Times New Roman"/>
        </w:rPr>
      </w:pPr>
      <w:r>
        <w:rPr>
          <w:rFonts w:eastAsia="Times New Roman"/>
        </w:rPr>
        <w:t>4. Права Комитета</w:t>
      </w:r>
    </w:p>
    <w:p w:rsidR="00000000" w:rsidRDefault="00A454B1">
      <w:pPr>
        <w:pStyle w:val="just"/>
      </w:pPr>
      <w:r>
        <w:t>4.1. Привлекать квалифицированных экспертов и специалистов, не являющихся членами Комитета, для участия в его работе.</w:t>
      </w:r>
    </w:p>
    <w:p w:rsidR="00000000" w:rsidRDefault="00A454B1">
      <w:pPr>
        <w:pStyle w:val="just"/>
      </w:pPr>
      <w:r>
        <w:t>4.2. Запрашивать информацию, необходимую для своей работы.</w:t>
      </w:r>
    </w:p>
    <w:p w:rsidR="00000000" w:rsidRDefault="00A454B1">
      <w:pPr>
        <w:pStyle w:val="just"/>
      </w:pPr>
      <w:r>
        <w:t>4.3. Создават</w:t>
      </w:r>
      <w:r>
        <w:t>ь из числа членов Комитета, руководителей и ведущих специалистов Общества рабочие группы, действующие автономно в рамках согласованных общих целей и задач Комитета для решения отдельного корпоративного конфликта или иной поставленной задачи. Руководители у</w:t>
      </w:r>
      <w:r>
        <w:t>казанных групп назначаются Председателем Комитета.</w:t>
      </w:r>
    </w:p>
    <w:p w:rsidR="00000000" w:rsidRDefault="00A4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B1">
      <w:pPr>
        <w:pStyle w:val="3"/>
        <w:rPr>
          <w:rFonts w:eastAsia="Times New Roman"/>
        </w:rPr>
      </w:pPr>
      <w:r>
        <w:rPr>
          <w:rFonts w:eastAsia="Times New Roman"/>
        </w:rPr>
        <w:t>5. Организация работы Комитета</w:t>
      </w:r>
    </w:p>
    <w:p w:rsidR="00000000" w:rsidRDefault="00A454B1">
      <w:pPr>
        <w:pStyle w:val="just"/>
      </w:pPr>
      <w:r>
        <w:t>5.1. Комитет осуществляет свою деятельность в соответствии с задачами и функциями, изложенными в разделе 2 настоящего Положения.</w:t>
      </w:r>
    </w:p>
    <w:p w:rsidR="00000000" w:rsidRDefault="00A454B1">
      <w:pPr>
        <w:pStyle w:val="just"/>
      </w:pPr>
      <w:r>
        <w:t>5.2. Работа Комитета осуществляется на основ</w:t>
      </w:r>
      <w:r>
        <w:t>ании плана работы, утверждаемого Комитетом. В случае необходимости могут проводиться заседания Комитета вне утвержденного плана работы.</w:t>
      </w:r>
    </w:p>
    <w:p w:rsidR="00000000" w:rsidRDefault="00A454B1">
      <w:pPr>
        <w:pStyle w:val="just"/>
      </w:pPr>
      <w:r>
        <w:t>5.3. Заседания Комитета считаются полномочными при наличии более половины его членов.</w:t>
      </w:r>
    </w:p>
    <w:p w:rsidR="00000000" w:rsidRDefault="00A454B1">
      <w:pPr>
        <w:pStyle w:val="just"/>
      </w:pPr>
      <w:r>
        <w:t>5.4. Подготовка заседаний и матери</w:t>
      </w:r>
      <w:r>
        <w:t>алов для рассмотрения Комитетом осуществляется Уполномоченным по этике. Рассылка материалов осуществляется не позднее одного дня до даты проведения заседания.</w:t>
      </w:r>
    </w:p>
    <w:p w:rsidR="00000000" w:rsidRDefault="00A454B1">
      <w:pPr>
        <w:pStyle w:val="just"/>
      </w:pPr>
      <w:r>
        <w:t>5.5. Голосование осуществляется в очной или заочной форме. Решение Комитета считается принятым, если за него проголосовало большинство членов Комитета, принимающих участие в заседании.</w:t>
      </w:r>
    </w:p>
    <w:p w:rsidR="00000000" w:rsidRDefault="00A454B1">
      <w:pPr>
        <w:pStyle w:val="just"/>
      </w:pPr>
      <w:r>
        <w:t>5.6. Во время отсутствия Председателя заседания проводит назначенный Пр</w:t>
      </w:r>
      <w:r>
        <w:t>едседателем заместитель.</w:t>
      </w:r>
    </w:p>
    <w:p w:rsidR="00000000" w:rsidRDefault="00A4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B1">
      <w:pPr>
        <w:pStyle w:val="3"/>
        <w:rPr>
          <w:rFonts w:eastAsia="Times New Roman"/>
        </w:rPr>
      </w:pPr>
      <w:r>
        <w:rPr>
          <w:rFonts w:eastAsia="Times New Roman"/>
        </w:rPr>
        <w:t>6. Оформление решений Комитета</w:t>
      </w:r>
    </w:p>
    <w:p w:rsidR="00000000" w:rsidRDefault="00A454B1">
      <w:pPr>
        <w:pStyle w:val="just"/>
      </w:pPr>
      <w:r>
        <w:t>6.1. Решения Комитета оформляются протоколом заседания Комитета. Протокол подписывается Председателем Комитета и Уполномоченным по этике.</w:t>
      </w:r>
    </w:p>
    <w:p w:rsidR="00000000" w:rsidRDefault="00A454B1">
      <w:pPr>
        <w:pStyle w:val="just"/>
      </w:pPr>
      <w:r>
        <w:t>6.2. Уполномоченный по этике в течение трех рабочих дней с мо</w:t>
      </w:r>
      <w:r>
        <w:t>мента утверждения решений доводит их до сведения заинтересованных лиц.</w:t>
      </w:r>
    </w:p>
    <w:p w:rsidR="00000000" w:rsidRDefault="00A45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4B1">
      <w:pPr>
        <w:pStyle w:val="right"/>
      </w:pPr>
      <w:r>
        <w:t>Источник - "Создание современной системы корпоративного управления в акционерных обществах: вопросы теории и практики". "Волтерс Клувер"</w:t>
      </w:r>
    </w:p>
    <w:p w:rsidR="00000000" w:rsidRDefault="00A454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https://порядокправа.рф/obrazecy/polozhenie_o_komitete_po_e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tike_soveta_direktorov_otkrytogo_akcionernogo_obshhestva.htm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B1"/>
    <w:rsid w:val="00A4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1030E-35D2-499F-B4A8-79FE7235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tete_po_etike_soveta_direktoro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комитете по этике совета директоров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2022-08-15T04:06:00Z</dcterms:created>
  <dcterms:modified xsi:type="dcterms:W3CDTF">2022-08-15T04:06:00Z</dcterms:modified>
</cp:coreProperties>
</file>