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A29">
      <w:pPr>
        <w:pStyle w:val="1"/>
        <w:rPr>
          <w:rFonts w:eastAsia="Times New Roman"/>
        </w:rPr>
      </w:pPr>
      <w:r>
        <w:rPr>
          <w:rFonts w:eastAsia="Times New Roman"/>
        </w:rPr>
        <w:t>Показатели состояния иммунитета к гепатиту B в "Индикаторных" группах</w:t>
      </w:r>
    </w:p>
    <w:p w:rsidR="00000000" w:rsidRDefault="00694A29">
      <w:pPr>
        <w:pStyle w:val="right"/>
      </w:pPr>
      <w:r>
        <w:t xml:space="preserve">Приложение 2 к Методическим указаниям Роспотребнадзора от 15.07.2011 N МУ 3.1.2943-11 </w:t>
      </w:r>
    </w:p>
    <w:p w:rsidR="00000000" w:rsidRDefault="00694A29">
      <w:pPr>
        <w:pStyle w:val="right"/>
      </w:pPr>
      <w:r>
        <w:t>Таблица 3</w:t>
      </w:r>
    </w:p>
    <w:p w:rsidR="00000000" w:rsidRDefault="00694A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A29">
      <w:pPr>
        <w:pStyle w:val="3"/>
        <w:rPr>
          <w:rFonts w:eastAsia="Times New Roman"/>
        </w:rPr>
      </w:pPr>
      <w:r>
        <w:rPr>
          <w:rFonts w:eastAsia="Times New Roman"/>
        </w:rPr>
        <w:t>ПОКАЗАТЕЛИ СОСТОЯНИЯ ИММУНИТЕТА К ГЕПАТИТУ B В "ИНДИКАТОРНЫХ" ГРУППАХ</w:t>
      </w:r>
    </w:p>
    <w:p w:rsidR="00000000" w:rsidRDefault="00694A29">
      <w:pPr>
        <w:pStyle w:val="HTML"/>
      </w:pPr>
      <w:r>
        <w:t>---------------------------------------------------------------------------</w:t>
      </w:r>
    </w:p>
    <w:p w:rsidR="00000000" w:rsidRDefault="00694A29">
      <w:pPr>
        <w:pStyle w:val="HTML"/>
      </w:pPr>
      <w:r>
        <w:t>¦   "Индикаторные"   ¦Число     ¦ Из них с концентрацией анти-Hbs (МЕ/л)  ¦</w:t>
      </w:r>
    </w:p>
    <w:p w:rsidR="00000000" w:rsidRDefault="00694A29">
      <w:pPr>
        <w:pStyle w:val="HTML"/>
      </w:pPr>
      <w:r>
        <w:t>¦       группы       ¦обследо-  +-----------------------------------------+</w:t>
      </w:r>
    </w:p>
    <w:p w:rsidR="00000000" w:rsidRDefault="00694A29">
      <w:pPr>
        <w:pStyle w:val="HTML"/>
      </w:pPr>
      <w:r>
        <w:t>¦                    ¦ванных</w:t>
      </w:r>
      <w:r>
        <w:t xml:space="preserve"> лиц¦    &lt; 10     ¦  10 - 100   ¦    &gt; 100    ¦</w:t>
      </w:r>
    </w:p>
    <w:p w:rsidR="00000000" w:rsidRDefault="00694A29">
      <w:pPr>
        <w:pStyle w:val="HTML"/>
      </w:pPr>
      <w:r>
        <w:t>¦                    ¦          +-------------+-------------+-------------+</w:t>
      </w:r>
    </w:p>
    <w:p w:rsidR="00000000" w:rsidRDefault="00694A29">
      <w:pPr>
        <w:pStyle w:val="HTML"/>
      </w:pPr>
      <w:r>
        <w:t>¦                    ¦          ¦ абс. ¦  %   ¦ абс. ¦  %   ¦ абс. ¦  %   ¦</w:t>
      </w:r>
    </w:p>
    <w:p w:rsidR="00000000" w:rsidRDefault="00694A29">
      <w:pPr>
        <w:pStyle w:val="HTML"/>
      </w:pPr>
      <w:r>
        <w:t>+--------------------+----------+------+------+------+--</w:t>
      </w:r>
      <w:r>
        <w:t>----+------+------+</w:t>
      </w:r>
    </w:p>
    <w:p w:rsidR="00000000" w:rsidRDefault="00694A29">
      <w:pPr>
        <w:pStyle w:val="HTML"/>
      </w:pPr>
      <w:r>
        <w:t>¦3 - 4 года          ¦          ¦      ¦      ¦      ¦      ¦      ¦      ¦</w:t>
      </w:r>
    </w:p>
    <w:p w:rsidR="00000000" w:rsidRDefault="00694A29">
      <w:pPr>
        <w:pStyle w:val="HTML"/>
      </w:pPr>
      <w:r>
        <w:t>+--------------------+----------+------+------+------+------+------+------+</w:t>
      </w:r>
    </w:p>
    <w:p w:rsidR="00000000" w:rsidRDefault="00694A29">
      <w:pPr>
        <w:pStyle w:val="HTML"/>
      </w:pPr>
      <w:r>
        <w:t>¦16 - 17 лет         ¦          ¦      ¦      ¦      ¦      ¦      ¦      ¦</w:t>
      </w:r>
    </w:p>
    <w:p w:rsidR="00000000" w:rsidRDefault="00694A29">
      <w:pPr>
        <w:pStyle w:val="HTML"/>
      </w:pPr>
      <w:r>
        <w:t>+-------</w:t>
      </w:r>
      <w:r>
        <w:t>-------------+----------+------+------+------+------+------+------+</w:t>
      </w:r>
    </w:p>
    <w:p w:rsidR="00000000" w:rsidRDefault="00694A29">
      <w:pPr>
        <w:pStyle w:val="HTML"/>
      </w:pPr>
      <w:r>
        <w:t>¦20 - 29 лет         ¦          ¦      ¦      ¦      ¦      ¦      ¦      ¦</w:t>
      </w:r>
    </w:p>
    <w:p w:rsidR="00000000" w:rsidRDefault="00694A29">
      <w:pPr>
        <w:pStyle w:val="HTML"/>
      </w:pPr>
      <w:r>
        <w:t>+--------------------+----------+------+------+------+------+------+------+</w:t>
      </w:r>
    </w:p>
    <w:p w:rsidR="00000000" w:rsidRDefault="00694A29">
      <w:pPr>
        <w:pStyle w:val="HTML"/>
      </w:pPr>
      <w:r>
        <w:t xml:space="preserve">¦30 - 39 лет         ¦          ¦   </w:t>
      </w:r>
      <w:r>
        <w:t xml:space="preserve">   ¦      ¦      ¦      ¦      ¦      ¦</w:t>
      </w:r>
    </w:p>
    <w:p w:rsidR="00000000" w:rsidRDefault="00694A29">
      <w:pPr>
        <w:pStyle w:val="HTML"/>
      </w:pPr>
      <w:r>
        <w:t>+--------------------+----------+------+------+------+------+------+------+</w:t>
      </w:r>
    </w:p>
    <w:p w:rsidR="00000000" w:rsidRDefault="00694A29">
      <w:pPr>
        <w:pStyle w:val="HTML"/>
      </w:pPr>
      <w:r>
        <w:t>¦40 - 49 лет         ¦          ¦      ¦      ¦      ¦      ¦      ¦      ¦</w:t>
      </w:r>
    </w:p>
    <w:p w:rsidR="00000000" w:rsidRDefault="00694A29">
      <w:pPr>
        <w:pStyle w:val="HTML"/>
      </w:pPr>
      <w:r>
        <w:t>+--------------------+----------+------+------+------+------+---</w:t>
      </w:r>
      <w:r>
        <w:t>---+------+</w:t>
      </w:r>
    </w:p>
    <w:p w:rsidR="00000000" w:rsidRDefault="00694A29">
      <w:pPr>
        <w:pStyle w:val="HTML"/>
      </w:pPr>
      <w:r>
        <w:t>¦50 - 59 лет         ¦          ¦      ¦      ¦      ¦      ¦      ¦      ¦</w:t>
      </w:r>
    </w:p>
    <w:p w:rsidR="00000000" w:rsidRDefault="00694A29">
      <w:pPr>
        <w:pStyle w:val="HTML"/>
      </w:pPr>
      <w:r>
        <w:t>---------------------+----------+------+------+------+------+------+-------</w:t>
      </w:r>
    </w:p>
    <w:p w:rsidR="00000000" w:rsidRDefault="00694A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A29">
      <w:pPr>
        <w:pStyle w:val="right"/>
      </w:pPr>
      <w:r>
        <w:t>Источник - Методические указания Роспотребнадзора от 15.07.2011 № МУ 3.1.2943-11</w:t>
      </w:r>
    </w:p>
    <w:p w:rsidR="00000000" w:rsidRDefault="00694A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kazateli_sostoyaniya_immuniteta_k_gepatitu_b_v_indikatornyx_gruppax.htm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A29"/>
    <w:rsid w:val="0069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D73F07-EC9E-4B93-80B4-CB354E9A2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ostoyaniya_immuniteta_k_gepatitu_b_v_indikatornyx_grupp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состояния иммунитета к гепатиту B в "Индикаторных" группах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2022-08-14T17:48:00Z</dcterms:created>
  <dcterms:modified xsi:type="dcterms:W3CDTF">2022-08-14T17:48:00Z</dcterms:modified>
</cp:coreProperties>
</file>