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685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образования и обезвреживания ртутьсодержащих отходов (РСО) на территории муниципального образования "Домодедовский район" Московской области</w:t>
      </w:r>
    </w:p>
    <w:p w:rsidR="00000000" w:rsidRDefault="00424685">
      <w:pPr>
        <w:pStyle w:val="right"/>
      </w:pPr>
      <w:r>
        <w:t>Приложение N 1 к Положению о порядке сбора, хранения, транспортировки и обезвреживания ртутьсодержащих отходов в Домодедовском районе</w:t>
      </w:r>
    </w:p>
    <w:p w:rsidR="00000000" w:rsidRDefault="00424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685">
      <w:pPr>
        <w:pStyle w:val="HTML"/>
      </w:pPr>
      <w:r>
        <w:t xml:space="preserve">                             ПОКАЗАТЕЛИ</w:t>
      </w:r>
    </w:p>
    <w:p w:rsidR="00000000" w:rsidRDefault="00424685">
      <w:pPr>
        <w:pStyle w:val="HTML"/>
      </w:pPr>
      <w:r>
        <w:t>ОБРАЗОВАНИЯ И ОБЕЗВРЕЖИВАНИЯ РТУТЬСОДЕРЖАЩИХ ОТХОДОВ</w:t>
      </w:r>
    </w:p>
    <w:p w:rsidR="00000000" w:rsidRDefault="00424685">
      <w:pPr>
        <w:pStyle w:val="HTML"/>
      </w:pPr>
      <w:r>
        <w:t>(РСО) В ____________________</w:t>
      </w:r>
      <w:r>
        <w:t>________ В 2____ Г.</w:t>
      </w:r>
    </w:p>
    <w:p w:rsidR="00000000" w:rsidRDefault="00424685">
      <w:pPr>
        <w:pStyle w:val="HTML"/>
      </w:pPr>
      <w:r>
        <w:t>(наименование предприятия)</w:t>
      </w:r>
    </w:p>
    <w:p w:rsidR="00000000" w:rsidRDefault="00424685">
      <w:pPr>
        <w:pStyle w:val="HTML"/>
      </w:pPr>
    </w:p>
    <w:p w:rsidR="00000000" w:rsidRDefault="00424685">
      <w:pPr>
        <w:pStyle w:val="HTML"/>
      </w:pPr>
      <w:r>
        <w:t>-------------------------------------------------------------------------------------------------------------------------------------------------------------------------------------</w:t>
      </w:r>
    </w:p>
    <w:p w:rsidR="00000000" w:rsidRDefault="00424685">
      <w:pPr>
        <w:pStyle w:val="HTML"/>
      </w:pPr>
      <w:r>
        <w:t>¦Наименование¦Наименование</w:t>
      </w:r>
      <w:r>
        <w:t>¦Класс¦Годовой ¦Принято     ¦Годовой    ¦Направ-¦Годовой    ¦Наимено-  ¦Годовой    ¦Годовой  ¦Накоплено в ¦Наимено- ¦Сдано       ¦Сдано       ¦Вывезено   ¦</w:t>
      </w:r>
    </w:p>
    <w:p w:rsidR="00000000" w:rsidRDefault="00424685">
      <w:pPr>
        <w:pStyle w:val="HTML"/>
      </w:pPr>
      <w:r>
        <w:t>¦отходов     ¦технологи-  ¦опас-¦объем   ¦от других   ¦объем      ¦ление  ¦объем обез-¦вание     ¦об</w:t>
      </w:r>
      <w:r>
        <w:t>ъем      ¦объем за-¦хранилищах, ¦вание    ¦на специали-¦на специали-¦в другие   ¦</w:t>
      </w:r>
    </w:p>
    <w:p w:rsidR="00000000" w:rsidRDefault="00424685">
      <w:pPr>
        <w:pStyle w:val="HTML"/>
      </w:pPr>
      <w:r>
        <w:t>¦(лампы ДРЛ, ¦ческого     ¦ности¦образо- ¦организаций,¦использова-¦исполь-¦вреживания,¦технологии¦хранения на¦хоронения¦отвалах,    ¦места    ¦зированное  ¦зированное  ¦регио</w:t>
      </w:r>
      <w:r>
        <w:t>ны/го-¦</w:t>
      </w:r>
    </w:p>
    <w:p w:rsidR="00000000" w:rsidRDefault="00424685">
      <w:pPr>
        <w:pStyle w:val="HTML"/>
      </w:pPr>
      <w:r>
        <w:t>¦люминесцент-¦процесса,   ¦     ¦вания,  ¦шт./т       ¦ния, шт./т ¦зования¦шт./т      ¦обезврежи-¦территории,¦вне тер- ¦полигонах   ¦хранения,¦предприятие ¦предприятие ¦сударства, ¦</w:t>
      </w:r>
    </w:p>
    <w:p w:rsidR="00000000" w:rsidRDefault="00424685">
      <w:pPr>
        <w:pStyle w:val="HTML"/>
      </w:pPr>
      <w:r>
        <w:t xml:space="preserve">¦ные лампы   ¦в ходе      ¦     ¦шт./т   ¦или тонн    ¦или тонн   </w:t>
      </w:r>
      <w:r>
        <w:t>¦       ¦или тонн   ¦вания     ¦шт./т      ¦ритории, ¦и др., шт./т¦захоро-  ¦по сбору    ¦по утилиза- ¦шт./т      ¦</w:t>
      </w:r>
    </w:p>
    <w:p w:rsidR="00000000" w:rsidRDefault="00424685">
      <w:pPr>
        <w:pStyle w:val="HTML"/>
      </w:pPr>
      <w:r>
        <w:t xml:space="preserve">¦и др.)      ¦которого    ¦     ¦или тонн¦            ¦           ¦       ¦           ¦          ¦или тонн   ¦шт./т    ¦или тонн    ¦нения, </w:t>
      </w:r>
      <w:r>
        <w:t xml:space="preserve">  ¦(приему)    ¦ции (обезв- ¦или тонн   ¦</w:t>
      </w:r>
    </w:p>
    <w:p w:rsidR="00000000" w:rsidRDefault="00424685">
      <w:pPr>
        <w:pStyle w:val="HTML"/>
      </w:pPr>
      <w:r>
        <w:t>¦            ¦образуются  ¦     ¦        ¦            ¦           ¦       ¦           ¦          ¦           ¦или тонн ¦            ¦отвала   ¦РСО, шт./т  ¦реживанию), ¦           ¦</w:t>
      </w:r>
    </w:p>
    <w:p w:rsidR="00000000" w:rsidRDefault="00424685">
      <w:pPr>
        <w:pStyle w:val="HTML"/>
      </w:pPr>
      <w:r>
        <w:t xml:space="preserve">¦            ¦РСО         ¦     </w:t>
      </w:r>
      <w:r>
        <w:t>¦        ¦            ¦           ¦       ¦           ¦          ¦           ¦         ¦            ¦         ¦или тонн    ¦шт./т       ¦           ¦</w:t>
      </w:r>
    </w:p>
    <w:p w:rsidR="00000000" w:rsidRDefault="00424685">
      <w:pPr>
        <w:pStyle w:val="HTML"/>
      </w:pPr>
      <w:r>
        <w:t xml:space="preserve">¦            ¦            ¦     ¦        ¦            ¦           ¦       ¦           ¦          ¦        </w:t>
      </w:r>
      <w:r>
        <w:t xml:space="preserve">   ¦         ¦            ¦         ¦            ¦или тонн    ¦           ¦</w:t>
      </w:r>
    </w:p>
    <w:p w:rsidR="00000000" w:rsidRDefault="00424685">
      <w:pPr>
        <w:pStyle w:val="HTML"/>
      </w:pPr>
      <w:r>
        <w:t>+------------+------------+-----+--------+------------+-----------+-------+-----------+----------+-----------+---------+------------+---------+------------+------------+-----------</w:t>
      </w:r>
      <w:r>
        <w:t>+</w:t>
      </w:r>
    </w:p>
    <w:p w:rsidR="00000000" w:rsidRDefault="00424685">
      <w:pPr>
        <w:pStyle w:val="HTML"/>
      </w:pPr>
      <w:r>
        <w:t>¦     1      ¦     2      ¦  3  ¦    4   ¦     5      ¦     6     ¦   7   ¦     8     ¦     9    ¦     10    ¦    11   ¦     12     ¦    13   ¦     14     ¦     15     ¦     16    ¦</w:t>
      </w:r>
    </w:p>
    <w:p w:rsidR="00000000" w:rsidRDefault="00424685">
      <w:pPr>
        <w:pStyle w:val="HTML"/>
      </w:pPr>
      <w:r>
        <w:t>+------------+------------+-----+--------+------------+-----------+-----</w:t>
      </w:r>
      <w:r>
        <w:t>--+-----------+----------+-----------+---------+------------+---------+------------+------------+-----------+</w:t>
      </w:r>
    </w:p>
    <w:p w:rsidR="00000000" w:rsidRDefault="00424685">
      <w:pPr>
        <w:pStyle w:val="HTML"/>
      </w:pPr>
      <w:r>
        <w:lastRenderedPageBreak/>
        <w:t xml:space="preserve">¦            ¦            ¦     ¦        ¦            ¦           ¦       ¦           ¦          ¦           ¦         ¦            ¦         ¦   </w:t>
      </w:r>
      <w:r>
        <w:t xml:space="preserve">         ¦            ¦           ¦</w:t>
      </w:r>
    </w:p>
    <w:p w:rsidR="00000000" w:rsidRDefault="00424685">
      <w:pPr>
        <w:pStyle w:val="HTML"/>
      </w:pPr>
      <w:r>
        <w:t>¦            ¦            ¦     ¦        ¦            ¦           ¦       ¦           ¦          ¦           ¦         ¦            ¦         ¦            ¦            ¦           ¦</w:t>
      </w:r>
    </w:p>
    <w:p w:rsidR="00000000" w:rsidRDefault="00424685">
      <w:pPr>
        <w:pStyle w:val="HTML"/>
      </w:pPr>
      <w:r>
        <w:t xml:space="preserve">¦            ¦            ¦     ¦     </w:t>
      </w:r>
      <w:r>
        <w:t xml:space="preserve">   ¦            ¦           ¦       ¦           ¦          ¦           ¦         ¦            ¦         ¦            ¦            ¦           ¦</w:t>
      </w:r>
    </w:p>
    <w:p w:rsidR="00000000" w:rsidRDefault="00424685">
      <w:pPr>
        <w:pStyle w:val="HTML"/>
      </w:pPr>
      <w:r>
        <w:t xml:space="preserve">¦            ¦            ¦     ¦        ¦            ¦           ¦       ¦           ¦          ¦           ¦  </w:t>
      </w:r>
      <w:r>
        <w:t xml:space="preserve">       ¦            ¦         ¦            ¦            ¦           ¦</w:t>
      </w:r>
    </w:p>
    <w:p w:rsidR="00000000" w:rsidRDefault="00424685">
      <w:pPr>
        <w:pStyle w:val="HTML"/>
      </w:pPr>
      <w:r>
        <w:t>¦            ¦            ¦     ¦        ¦            ¦           ¦       ¦           ¦          ¦           ¦         ¦            ¦         ¦            ¦            ¦           ¦</w:t>
      </w:r>
    </w:p>
    <w:p w:rsidR="00000000" w:rsidRDefault="00424685">
      <w:pPr>
        <w:pStyle w:val="HTML"/>
      </w:pPr>
      <w:r>
        <w:t xml:space="preserve">¦   </w:t>
      </w:r>
      <w:r>
        <w:t xml:space="preserve">         ¦            ¦     ¦        ¦            ¦           ¦       ¦           ¦          ¦           ¦         ¦            ¦         ¦            ¦            ¦           ¦</w:t>
      </w:r>
    </w:p>
    <w:p w:rsidR="00000000" w:rsidRDefault="00424685">
      <w:pPr>
        <w:pStyle w:val="HTML"/>
      </w:pPr>
      <w:r>
        <w:t xml:space="preserve">¦            ¦            ¦     ¦        ¦            ¦           ¦       ¦   </w:t>
      </w:r>
      <w:r>
        <w:t xml:space="preserve">        ¦          ¦           ¦         ¦            ¦         ¦            ¦            ¦           ¦</w:t>
      </w:r>
    </w:p>
    <w:p w:rsidR="00000000" w:rsidRDefault="00424685">
      <w:pPr>
        <w:pStyle w:val="HTML"/>
      </w:pPr>
      <w:r>
        <w:t xml:space="preserve">¦            ¦            ¦     ¦        ¦            ¦           ¦       ¦           ¦          ¦           ¦         ¦            ¦         ¦        </w:t>
      </w:r>
      <w:r>
        <w:t xml:space="preserve">    ¦            ¦           ¦</w:t>
      </w:r>
    </w:p>
    <w:p w:rsidR="00000000" w:rsidRDefault="00424685">
      <w:pPr>
        <w:pStyle w:val="HTML"/>
      </w:pPr>
      <w:r>
        <w:t>¦            ¦            ¦     ¦        ¦            ¦           ¦       ¦           ¦          ¦           ¦         ¦            ¦         ¦            ¦            ¦           ¦</w:t>
      </w:r>
    </w:p>
    <w:p w:rsidR="00000000" w:rsidRDefault="00424685">
      <w:pPr>
        <w:pStyle w:val="HTML"/>
      </w:pPr>
      <w:r>
        <w:t xml:space="preserve">¦            ¦            ¦     ¦        ¦ </w:t>
      </w:r>
      <w:r>
        <w:t xml:space="preserve">           ¦           ¦       ¦           ¦          ¦           ¦         ¦            ¦         ¦            ¦            ¦           ¦</w:t>
      </w:r>
    </w:p>
    <w:p w:rsidR="00000000" w:rsidRDefault="00424685">
      <w:pPr>
        <w:pStyle w:val="HTML"/>
      </w:pPr>
      <w:r>
        <w:t xml:space="preserve">¦            ¦            ¦     ¦        ¦            ¦           ¦       ¦           ¦          ¦           ¦       </w:t>
      </w:r>
      <w:r>
        <w:t xml:space="preserve">  ¦            ¦         ¦            ¦            ¦           ¦</w:t>
      </w:r>
    </w:p>
    <w:p w:rsidR="00000000" w:rsidRDefault="00424685">
      <w:pPr>
        <w:pStyle w:val="HTML"/>
      </w:pPr>
      <w:r>
        <w:t>¦            ¦            ¦     ¦        ¦            ¦           ¦       ¦           ¦          ¦           ¦         ¦            ¦         ¦            ¦            ¦           ¦</w:t>
      </w:r>
    </w:p>
    <w:p w:rsidR="00000000" w:rsidRDefault="00424685">
      <w:pPr>
        <w:pStyle w:val="HTML"/>
      </w:pPr>
      <w:r>
        <w:t>---------</w:t>
      </w:r>
      <w:r>
        <w:t>----+------------+-----+--------+------------+-----------+-------+-----------+----------+-----------+---------+------------+---------+------------+------------+------------</w:t>
      </w:r>
    </w:p>
    <w:p w:rsidR="00000000" w:rsidRDefault="00424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685">
      <w:pPr>
        <w:pStyle w:val="just"/>
      </w:pPr>
      <w:r>
        <w:t>Примечание. В графах 14, 15 указываются полное наименование специализированного пр</w:t>
      </w:r>
      <w:r>
        <w:t>едприятия, а также номер, дата договора (номер, дата накладной или приемосдаточного акта).</w:t>
      </w:r>
    </w:p>
    <w:p w:rsidR="00000000" w:rsidRDefault="004246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685">
      <w:pPr>
        <w:pStyle w:val="right"/>
      </w:pPr>
      <w:r>
        <w:t>Источник - Постановление главы Домодедовского района МО от 17.02.2000 № 457</w:t>
      </w:r>
    </w:p>
    <w:p w:rsidR="00000000" w:rsidRDefault="004246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https://порядокправа.рф/obrazecy/pokazateli_obrazovaniya_i_obezvrezhivaniya_rtut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soderzhashhix_otxodov_rso_na_territorii_municipalnogo_o.htm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85"/>
    <w:rsid w:val="0042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9C5AB-7F67-454F-9869-EF9E288F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razovaniya_i_obezvrezhivaniya_rtutsoderzhashhix_otxodov_rso_na_territorii_municipal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образования и обезвреживания ртутьсодержащих отходов (РСО) на территории муниципального образования "Домодедовский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2022-08-14T17:43:00Z</dcterms:created>
  <dcterms:modified xsi:type="dcterms:W3CDTF">2022-08-14T17:43:00Z</dcterms:modified>
</cp:coreProperties>
</file>