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5C9F">
      <w:pPr>
        <w:pStyle w:val="1"/>
        <w:rPr>
          <w:rFonts w:eastAsia="Times New Roman"/>
        </w:rPr>
      </w:pPr>
      <w:r>
        <w:rPr>
          <w:rFonts w:eastAsia="Times New Roman"/>
        </w:rPr>
        <w:t>Плановая калькуляция затрат НИР, ОКР. Форма № 2 НИОКР</w:t>
      </w:r>
    </w:p>
    <w:p w:rsidR="00000000" w:rsidRDefault="003B5C9F">
      <w:pPr>
        <w:pStyle w:val="right"/>
      </w:pPr>
      <w:r>
        <w:t>Приложение N 2 к Приказу ФСТ России от 24 марта 2014 г. N 469-а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right"/>
      </w:pPr>
      <w:r>
        <w:t>Форма N 2 НИОКР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HTML"/>
      </w:pPr>
      <w:r>
        <w:t xml:space="preserve">                      Плановая калькуляция затрат  </w:t>
      </w:r>
      <w:r>
        <w:rPr>
          <w:vertAlign w:val="superscript"/>
        </w:rPr>
        <w:t>1</w:t>
      </w:r>
    </w:p>
    <w:p w:rsidR="00000000" w:rsidRDefault="003B5C9F">
      <w:pPr>
        <w:pStyle w:val="HTML"/>
      </w:pPr>
    </w:p>
    <w:p w:rsidR="00000000" w:rsidRDefault="003B5C9F">
      <w:pPr>
        <w:pStyle w:val="HTML"/>
      </w:pPr>
      <w:r>
        <w:t>___________________________________________________________________________</w:t>
      </w:r>
    </w:p>
    <w:p w:rsidR="00000000" w:rsidRDefault="003B5C9F">
      <w:pPr>
        <w:pStyle w:val="HTML"/>
      </w:pPr>
      <w:r>
        <w:t>(НИР, ОКР, ее наименование, шифр или код)</w:t>
      </w:r>
    </w:p>
    <w:p w:rsidR="00000000" w:rsidRDefault="003B5C9F">
      <w:pPr>
        <w:pStyle w:val="HTML"/>
      </w:pPr>
      <w:r>
        <w:t>Этап ______________________________________________________________________</w:t>
      </w:r>
    </w:p>
    <w:p w:rsidR="00000000" w:rsidRDefault="003B5C9F">
      <w:pPr>
        <w:pStyle w:val="HTML"/>
      </w:pPr>
      <w:r>
        <w:t>(номер этапа, наименование этапа)</w:t>
      </w:r>
    </w:p>
    <w:p w:rsidR="00000000" w:rsidRDefault="003B5C9F">
      <w:pPr>
        <w:pStyle w:val="HTML"/>
      </w:pPr>
    </w:p>
    <w:p w:rsidR="00000000" w:rsidRDefault="003B5C9F">
      <w:pPr>
        <w:pStyle w:val="HTML"/>
      </w:pPr>
      <w:r>
        <w:t>Основание для выполнения ра</w:t>
      </w:r>
      <w:r>
        <w:t>бот: ___________________________________________</w:t>
      </w:r>
    </w:p>
    <w:p w:rsidR="00000000" w:rsidRDefault="003B5C9F">
      <w:pPr>
        <w:pStyle w:val="HTML"/>
      </w:pPr>
      <w:r>
        <w:t>(ТТТ (ТТ), ТТЗ (ТЗ), другое)</w:t>
      </w:r>
    </w:p>
    <w:p w:rsidR="00000000" w:rsidRDefault="003B5C9F">
      <w:pPr>
        <w:pStyle w:val="HTML"/>
      </w:pPr>
      <w:r>
        <w:t>Государственный заказчик: _________________________________________________</w:t>
      </w:r>
    </w:p>
    <w:p w:rsidR="00000000" w:rsidRDefault="003B5C9F">
      <w:pPr>
        <w:pStyle w:val="HTML"/>
      </w:pPr>
      <w:r>
        <w:t>Срок выполнения работы (этапа):   начало __________;    окончание _________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3"/>
        <w:rPr>
          <w:rFonts w:eastAsia="Times New Roman"/>
        </w:rPr>
      </w:pPr>
      <w:r>
        <w:rPr>
          <w:rFonts w:eastAsia="Times New Roman"/>
        </w:rPr>
        <w:t>N строки Наименование ста</w:t>
      </w:r>
      <w:r>
        <w:rPr>
          <w:rFonts w:eastAsia="Times New Roman"/>
        </w:rPr>
        <w:t>тей затрат Заявлено организацией - потенциальным исполнителем (тыс. руб.) Примечание 1 2 3 4</w:t>
      </w:r>
    </w:p>
    <w:p w:rsidR="00000000" w:rsidRDefault="003B5C9F">
      <w:pPr>
        <w:pStyle w:val="left"/>
      </w:pPr>
      <w:r>
        <w:t>01</w:t>
      </w:r>
    </w:p>
    <w:p w:rsidR="00000000" w:rsidRDefault="003B5C9F">
      <w:pPr>
        <w:pStyle w:val="left"/>
      </w:pPr>
      <w:r>
        <w:t>Затраты на материалы,</w:t>
      </w:r>
    </w:p>
    <w:p w:rsidR="00000000" w:rsidRDefault="003B5C9F">
      <w:pPr>
        <w:pStyle w:val="left"/>
      </w:pPr>
      <w:r>
        <w:t>в том числе: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left"/>
      </w:pPr>
      <w:r>
        <w:t>02</w:t>
      </w:r>
    </w:p>
    <w:p w:rsidR="00000000" w:rsidRDefault="003B5C9F">
      <w:pPr>
        <w:pStyle w:val="left"/>
      </w:pPr>
      <w:r>
        <w:t>сырье и основные материалы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left"/>
      </w:pPr>
      <w:r>
        <w:t>03</w:t>
      </w:r>
    </w:p>
    <w:p w:rsidR="00000000" w:rsidRDefault="003B5C9F">
      <w:pPr>
        <w:pStyle w:val="left"/>
      </w:pPr>
      <w:r>
        <w:t>покупные полуфабрикаты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left"/>
      </w:pPr>
      <w:r>
        <w:t>04</w:t>
      </w:r>
    </w:p>
    <w:p w:rsidR="00000000" w:rsidRDefault="003B5C9F">
      <w:pPr>
        <w:pStyle w:val="left"/>
      </w:pPr>
      <w:r>
        <w:t>возвратные отходы (вычитаются)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left"/>
      </w:pPr>
      <w:r>
        <w:lastRenderedPageBreak/>
        <w:t>05</w:t>
      </w:r>
    </w:p>
    <w:p w:rsidR="00000000" w:rsidRDefault="003B5C9F">
      <w:pPr>
        <w:pStyle w:val="left"/>
      </w:pPr>
      <w:r>
        <w:t>покупные комплектующие изделия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left"/>
      </w:pPr>
      <w:r>
        <w:t>06</w:t>
      </w:r>
    </w:p>
    <w:p w:rsidR="00000000" w:rsidRDefault="003B5C9F">
      <w:pPr>
        <w:pStyle w:val="left"/>
      </w:pPr>
      <w:r>
        <w:t xml:space="preserve">транспортно-заготовительные расходы </w:t>
      </w:r>
      <w:r>
        <w:rPr>
          <w:vertAlign w:val="superscript"/>
        </w:rPr>
        <w:t>2</w:t>
      </w:r>
      <w:r>
        <w:t xml:space="preserve"> 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left"/>
      </w:pPr>
      <w:r>
        <w:t>07</w:t>
      </w:r>
    </w:p>
    <w:p w:rsidR="00000000" w:rsidRDefault="003B5C9F">
      <w:pPr>
        <w:pStyle w:val="left"/>
      </w:pPr>
      <w:r>
        <w:t xml:space="preserve">топливо и энергия на технологические цели </w:t>
      </w:r>
      <w:r>
        <w:rPr>
          <w:vertAlign w:val="superscript"/>
        </w:rPr>
        <w:t>3</w:t>
      </w:r>
      <w:r>
        <w:t xml:space="preserve"> 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left"/>
      </w:pPr>
      <w:r>
        <w:t>08</w:t>
      </w:r>
    </w:p>
    <w:p w:rsidR="00000000" w:rsidRDefault="003B5C9F">
      <w:pPr>
        <w:pStyle w:val="left"/>
      </w:pPr>
      <w:r>
        <w:t>Затраты на оплату труда - всего, в том числе: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left"/>
      </w:pPr>
      <w:r>
        <w:t>09</w:t>
      </w:r>
    </w:p>
    <w:p w:rsidR="00000000" w:rsidRDefault="003B5C9F">
      <w:pPr>
        <w:pStyle w:val="left"/>
      </w:pPr>
      <w:r>
        <w:t>основная заработная плата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left"/>
      </w:pPr>
      <w:r>
        <w:t>10</w:t>
      </w:r>
    </w:p>
    <w:p w:rsidR="00000000" w:rsidRDefault="003B5C9F">
      <w:pPr>
        <w:pStyle w:val="left"/>
      </w:pPr>
      <w:r>
        <w:t>дополнительная заработная плата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left"/>
      </w:pPr>
      <w:r>
        <w:t>11</w:t>
      </w:r>
    </w:p>
    <w:p w:rsidR="00000000" w:rsidRDefault="003B5C9F">
      <w:pPr>
        <w:pStyle w:val="left"/>
      </w:pPr>
      <w:r>
        <w:t>Страховые взн</w:t>
      </w:r>
      <w:r>
        <w:t>осы на обязательное социальное страхование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left"/>
      </w:pPr>
      <w:r>
        <w:t>12</w:t>
      </w:r>
    </w:p>
    <w:p w:rsidR="00000000" w:rsidRDefault="003B5C9F">
      <w:pPr>
        <w:pStyle w:val="left"/>
      </w:pPr>
      <w:r>
        <w:t>Затраты на специальное оборудование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left"/>
      </w:pPr>
      <w:r>
        <w:t>13</w:t>
      </w:r>
    </w:p>
    <w:p w:rsidR="00000000" w:rsidRDefault="003B5C9F">
      <w:pPr>
        <w:pStyle w:val="left"/>
      </w:pPr>
      <w:r>
        <w:t>Затраты на командировки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left"/>
      </w:pPr>
      <w:r>
        <w:t>14</w:t>
      </w:r>
    </w:p>
    <w:p w:rsidR="00000000" w:rsidRDefault="003B5C9F">
      <w:pPr>
        <w:pStyle w:val="left"/>
      </w:pPr>
      <w:r>
        <w:t>Прочие прямые затраты, в том числе: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left"/>
      </w:pPr>
      <w:r>
        <w:t>15</w:t>
      </w:r>
    </w:p>
    <w:p w:rsidR="00000000" w:rsidRDefault="003B5C9F">
      <w:pPr>
        <w:pStyle w:val="left"/>
      </w:pPr>
      <w:r>
        <w:t>Проценты по кредитам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left"/>
      </w:pPr>
      <w:r>
        <w:t>16</w:t>
      </w:r>
    </w:p>
    <w:p w:rsidR="00000000" w:rsidRDefault="003B5C9F">
      <w:pPr>
        <w:pStyle w:val="left"/>
      </w:pPr>
      <w:r>
        <w:t>Накладные расходы, в том числе: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left"/>
      </w:pPr>
      <w:r>
        <w:t>16.1</w:t>
      </w:r>
    </w:p>
    <w:p w:rsidR="00000000" w:rsidRDefault="003B5C9F">
      <w:pPr>
        <w:pStyle w:val="left"/>
      </w:pPr>
      <w:r>
        <w:t>общехозяйственные затраты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left"/>
      </w:pPr>
      <w:r>
        <w:t>16.2</w:t>
      </w:r>
    </w:p>
    <w:p w:rsidR="00000000" w:rsidRDefault="003B5C9F">
      <w:pPr>
        <w:pStyle w:val="left"/>
      </w:pPr>
      <w:r>
        <w:t>общепроизводственные затраты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left"/>
      </w:pPr>
      <w:r>
        <w:t>17</w:t>
      </w:r>
    </w:p>
    <w:p w:rsidR="00000000" w:rsidRDefault="003B5C9F">
      <w:pPr>
        <w:pStyle w:val="left"/>
      </w:pPr>
      <w:r>
        <w:t xml:space="preserve">Затраты на изделия собственного производства </w:t>
      </w:r>
      <w:r>
        <w:rPr>
          <w:vertAlign w:val="superscript"/>
        </w:rPr>
        <w:t>4</w:t>
      </w:r>
      <w:r>
        <w:t xml:space="preserve"> 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left"/>
      </w:pPr>
      <w:r>
        <w:t>18</w:t>
      </w:r>
    </w:p>
    <w:p w:rsidR="00000000" w:rsidRDefault="003B5C9F">
      <w:pPr>
        <w:pStyle w:val="left"/>
      </w:pPr>
      <w:r>
        <w:t>Себестоимость работ, выполненных собственными силами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left"/>
      </w:pPr>
      <w:r>
        <w:t>19</w:t>
      </w:r>
    </w:p>
    <w:p w:rsidR="00000000" w:rsidRDefault="003B5C9F">
      <w:pPr>
        <w:pStyle w:val="left"/>
      </w:pPr>
      <w:r>
        <w:t>Затраты по работам, выполняемым сторонними организациями,</w:t>
      </w:r>
    </w:p>
    <w:p w:rsidR="00000000" w:rsidRDefault="003B5C9F">
      <w:pPr>
        <w:pStyle w:val="left"/>
      </w:pPr>
      <w:r>
        <w:t>в том числе: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left"/>
      </w:pPr>
      <w:r>
        <w:t>19.1</w:t>
      </w:r>
    </w:p>
    <w:p w:rsidR="00000000" w:rsidRDefault="003B5C9F">
      <w:pPr>
        <w:pStyle w:val="left"/>
      </w:pPr>
      <w:r>
        <w:t>Затра</w:t>
      </w:r>
      <w:r>
        <w:t xml:space="preserve">ты сторонних организаций по выполнению составных частей </w:t>
      </w:r>
      <w:r>
        <w:rPr>
          <w:vertAlign w:val="superscript"/>
        </w:rPr>
        <w:t>5</w:t>
      </w:r>
      <w:r>
        <w:t xml:space="preserve"> 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left"/>
      </w:pPr>
      <w:r>
        <w:t>19.2</w:t>
      </w:r>
    </w:p>
    <w:p w:rsidR="00000000" w:rsidRDefault="003B5C9F">
      <w:pPr>
        <w:pStyle w:val="left"/>
      </w:pPr>
      <w:r>
        <w:t>Другие работы и услуги, выполняемые сторонними организациями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left"/>
      </w:pPr>
      <w:r>
        <w:t>20</w:t>
      </w:r>
    </w:p>
    <w:p w:rsidR="00000000" w:rsidRDefault="003B5C9F">
      <w:pPr>
        <w:pStyle w:val="left"/>
      </w:pPr>
      <w:r>
        <w:t>Полная себестоимость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left"/>
      </w:pPr>
      <w:r>
        <w:t>21</w:t>
      </w:r>
    </w:p>
    <w:p w:rsidR="00000000" w:rsidRDefault="003B5C9F">
      <w:pPr>
        <w:pStyle w:val="left"/>
      </w:pPr>
      <w:r>
        <w:t>Прибыль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left"/>
      </w:pPr>
      <w:r>
        <w:t>22</w:t>
      </w:r>
    </w:p>
    <w:p w:rsidR="00000000" w:rsidRDefault="003B5C9F">
      <w:pPr>
        <w:pStyle w:val="left"/>
      </w:pPr>
      <w:r>
        <w:t>Цена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HTML"/>
      </w:pPr>
      <w:r>
        <w:t xml:space="preserve">    --------------------------------</w:t>
      </w:r>
    </w:p>
    <w:p w:rsidR="00000000" w:rsidRDefault="003B5C9F">
      <w:pPr>
        <w:pStyle w:val="HTML"/>
      </w:pPr>
      <w:r>
        <w:rPr>
          <w:vertAlign w:val="superscript"/>
        </w:rPr>
        <w:t>1</w:t>
      </w:r>
      <w:r>
        <w:t xml:space="preserve">   Формы  N  </w:t>
      </w:r>
      <w:r>
        <w:t>N 1 - 11 НИОКР не распространяются на судостроительные и</w:t>
      </w:r>
    </w:p>
    <w:p w:rsidR="00000000" w:rsidRDefault="003B5C9F">
      <w:pPr>
        <w:pStyle w:val="HTML"/>
      </w:pPr>
      <w:r>
        <w:t>судоремонтные    предприятия,   строящие   и   ремонтирующие   корабли   по</w:t>
      </w:r>
    </w:p>
    <w:p w:rsidR="00000000" w:rsidRDefault="003B5C9F">
      <w:pPr>
        <w:pStyle w:val="HTML"/>
      </w:pPr>
      <w:r>
        <w:t>государственным   контрактам  с  источником  финансирования  НИР  (ОКР),  и</w:t>
      </w:r>
    </w:p>
    <w:p w:rsidR="00000000" w:rsidRDefault="003B5C9F">
      <w:pPr>
        <w:pStyle w:val="HTML"/>
      </w:pPr>
      <w:r>
        <w:t>являющиеся головными предприятиями.</w:t>
      </w:r>
    </w:p>
    <w:p w:rsidR="00000000" w:rsidRDefault="003B5C9F">
      <w:pPr>
        <w:pStyle w:val="HTML"/>
      </w:pPr>
      <w:r>
        <w:t>Здесь  и  д</w:t>
      </w:r>
      <w:r>
        <w:t>алее в формах заполняется на НИР (ОКР) в целом или на каждый</w:t>
      </w:r>
    </w:p>
    <w:p w:rsidR="00000000" w:rsidRDefault="003B5C9F">
      <w:pPr>
        <w:pStyle w:val="HTML"/>
      </w:pPr>
      <w:r>
        <w:t>этап НИР (ОКР). При продолжительности выполнения работ более одного года -</w:t>
      </w:r>
    </w:p>
    <w:p w:rsidR="00000000" w:rsidRDefault="003B5C9F">
      <w:pPr>
        <w:pStyle w:val="HTML"/>
      </w:pPr>
      <w:r>
        <w:t>по каждому году выполнения работ.</w:t>
      </w:r>
    </w:p>
    <w:p w:rsidR="00000000" w:rsidRDefault="003B5C9F">
      <w:pPr>
        <w:pStyle w:val="HTML"/>
      </w:pPr>
      <w:r>
        <w:rPr>
          <w:vertAlign w:val="superscript"/>
        </w:rPr>
        <w:t>2</w:t>
      </w:r>
      <w:r>
        <w:t xml:space="preserve">     Представляется   расчет-обоснование  транспортно-заготовительных</w:t>
      </w:r>
    </w:p>
    <w:p w:rsidR="00000000" w:rsidRDefault="003B5C9F">
      <w:pPr>
        <w:pStyle w:val="HTML"/>
      </w:pPr>
      <w:r>
        <w:t>расходов.</w:t>
      </w:r>
    </w:p>
    <w:p w:rsidR="00000000" w:rsidRDefault="003B5C9F">
      <w:pPr>
        <w:pStyle w:val="HTML"/>
      </w:pPr>
      <w:r>
        <w:rPr>
          <w:vertAlign w:val="superscript"/>
        </w:rPr>
        <w:t>3</w:t>
      </w:r>
      <w:r>
        <w:t xml:space="preserve">    </w:t>
      </w:r>
      <w:r>
        <w:t xml:space="preserve"> Представляется  расчет-обоснование  с  указанием  вида топлива и</w:t>
      </w:r>
    </w:p>
    <w:p w:rsidR="00000000" w:rsidRDefault="003B5C9F">
      <w:pPr>
        <w:pStyle w:val="HTML"/>
      </w:pPr>
      <w:r>
        <w:t>энергии, единицы измерения, цены единицы измерения, необходимого объема.</w:t>
      </w:r>
    </w:p>
    <w:p w:rsidR="00000000" w:rsidRDefault="003B5C9F">
      <w:pPr>
        <w:pStyle w:val="HTML"/>
      </w:pPr>
      <w:r>
        <w:rPr>
          <w:vertAlign w:val="superscript"/>
        </w:rPr>
        <w:t>4</w:t>
      </w:r>
      <w:r>
        <w:t xml:space="preserve">       При   наличии  затрат  на  изделия  собственного  производства</w:t>
      </w:r>
    </w:p>
    <w:p w:rsidR="00000000" w:rsidRDefault="003B5C9F">
      <w:pPr>
        <w:pStyle w:val="HTML"/>
      </w:pPr>
      <w:r>
        <w:t>дополнительно представляются сведения в соотве</w:t>
      </w:r>
      <w:r>
        <w:t>тствии с Порядком определения</w:t>
      </w:r>
    </w:p>
    <w:p w:rsidR="00000000" w:rsidRDefault="003B5C9F">
      <w:pPr>
        <w:pStyle w:val="HTML"/>
      </w:pPr>
      <w:r>
        <w:t>состава   затрат   на   производство   продукции   оборонного   назначения,</w:t>
      </w:r>
    </w:p>
    <w:p w:rsidR="00000000" w:rsidRDefault="003B5C9F">
      <w:pPr>
        <w:pStyle w:val="HTML"/>
      </w:pPr>
      <w:r>
        <w:t>поставляемой  по государственному оборонному  заказу, утвержденным приказом</w:t>
      </w:r>
    </w:p>
    <w:p w:rsidR="00000000" w:rsidRDefault="003B5C9F">
      <w:pPr>
        <w:pStyle w:val="HTML"/>
      </w:pPr>
      <w:r>
        <w:t xml:space="preserve">Минпромэнерго  </w:t>
      </w:r>
      <w:r>
        <w:t>России от 23 августа 2006 г. N 200 (зарегистрирован Минюстом</w:t>
      </w:r>
    </w:p>
    <w:p w:rsidR="00000000" w:rsidRDefault="003B5C9F">
      <w:pPr>
        <w:pStyle w:val="HTML"/>
      </w:pPr>
      <w:r>
        <w:t>России  22  декабря  2006  года,  регистрационный  N  8665), с изменениями,</w:t>
      </w:r>
    </w:p>
    <w:p w:rsidR="00000000" w:rsidRDefault="003B5C9F">
      <w:pPr>
        <w:pStyle w:val="HTML"/>
      </w:pPr>
      <w:r>
        <w:t>внесенными  приказом  Минпромторга  России  от  7  ноября  2013  г.  N 1773</w:t>
      </w:r>
    </w:p>
    <w:p w:rsidR="00000000" w:rsidRDefault="003B5C9F">
      <w:pPr>
        <w:pStyle w:val="HTML"/>
      </w:pPr>
      <w:r>
        <w:t>(зарегистрирован  Минюстом  России  19 дека</w:t>
      </w:r>
      <w:r>
        <w:t>бря 2013 года, регистрационный N</w:t>
      </w:r>
    </w:p>
    <w:p w:rsidR="00000000" w:rsidRDefault="003B5C9F">
      <w:pPr>
        <w:pStyle w:val="HTML"/>
      </w:pPr>
      <w:r>
        <w:t>30683).</w:t>
      </w:r>
    </w:p>
    <w:p w:rsidR="00000000" w:rsidRDefault="003B5C9F">
      <w:pPr>
        <w:pStyle w:val="HTML"/>
      </w:pPr>
      <w:r>
        <w:rPr>
          <w:vertAlign w:val="superscript"/>
        </w:rPr>
        <w:t>5</w:t>
      </w:r>
      <w:r>
        <w:t xml:space="preserve">      Исполнители  составных частей НИР (ОКР) представляют расчеты и</w:t>
      </w:r>
    </w:p>
    <w:p w:rsidR="00000000" w:rsidRDefault="003B5C9F">
      <w:pPr>
        <w:pStyle w:val="HTML"/>
      </w:pPr>
      <w:r>
        <w:t>обоснования  цены работ в объеме, предусмотренном для головного исполнителя</w:t>
      </w:r>
    </w:p>
    <w:p w:rsidR="00000000" w:rsidRDefault="003B5C9F">
      <w:pPr>
        <w:pStyle w:val="HTML"/>
      </w:pPr>
      <w:r>
        <w:t>НИР (ОКР).</w:t>
      </w:r>
    </w:p>
    <w:p w:rsidR="00000000" w:rsidRDefault="003B5C9F">
      <w:pPr>
        <w:pStyle w:val="HTML"/>
      </w:pPr>
    </w:p>
    <w:p w:rsidR="00000000" w:rsidRDefault="003B5C9F">
      <w:pPr>
        <w:pStyle w:val="HTML"/>
      </w:pPr>
      <w:r>
        <w:t>При необходимости организация может выделять в калькуляци</w:t>
      </w:r>
      <w:r>
        <w:t>и  в  качестве</w:t>
      </w:r>
    </w:p>
    <w:p w:rsidR="00000000" w:rsidRDefault="003B5C9F">
      <w:pPr>
        <w:pStyle w:val="HTML"/>
      </w:pPr>
      <w:r>
        <w:t>самостоятельных   статей   затрат  затраты  на  содержание  и  эксплуатацию</w:t>
      </w:r>
    </w:p>
    <w:p w:rsidR="00000000" w:rsidRDefault="003B5C9F">
      <w:pPr>
        <w:pStyle w:val="HTML"/>
      </w:pPr>
      <w:r>
        <w:t>оборудования и др.</w:t>
      </w:r>
    </w:p>
    <w:p w:rsidR="00000000" w:rsidRDefault="003B5C9F">
      <w:pPr>
        <w:pStyle w:val="HTML"/>
      </w:pPr>
      <w:r>
        <w:t>При   расчете   цены    учитывается    стоимость    полученных    ранее</w:t>
      </w:r>
    </w:p>
    <w:p w:rsidR="00000000" w:rsidRDefault="003B5C9F">
      <w:pPr>
        <w:pStyle w:val="HTML"/>
      </w:pPr>
      <w:r>
        <w:t>научно-технических    результатов,   в   том   числе   приобретенного   ил</w:t>
      </w:r>
      <w:r>
        <w:t>и</w:t>
      </w:r>
    </w:p>
    <w:p w:rsidR="00000000" w:rsidRDefault="003B5C9F">
      <w:pPr>
        <w:pStyle w:val="HTML"/>
      </w:pPr>
      <w:r>
        <w:t>изготовленного    специального   оборудования,   и   переданных   головному</w:t>
      </w:r>
    </w:p>
    <w:p w:rsidR="00000000" w:rsidRDefault="003B5C9F">
      <w:pPr>
        <w:pStyle w:val="HTML"/>
      </w:pPr>
      <w:r>
        <w:t>исполнителю (исполнителю) НИР (ОКР) по решению государственного заказчика.</w:t>
      </w:r>
    </w:p>
    <w:p w:rsidR="00000000" w:rsidRDefault="003B5C9F">
      <w:pPr>
        <w:pStyle w:val="HTML"/>
      </w:pPr>
      <w:r>
        <w:t>При  наличии  затрат  по   статьям,   по   которым   не   предусмотрено</w:t>
      </w:r>
    </w:p>
    <w:p w:rsidR="00000000" w:rsidRDefault="003B5C9F">
      <w:pPr>
        <w:pStyle w:val="HTML"/>
      </w:pPr>
      <w:r>
        <w:t>соответствующих  форм  по обосн</w:t>
      </w:r>
      <w:r>
        <w:t>ованию затрат, обоснование представляется по</w:t>
      </w:r>
    </w:p>
    <w:p w:rsidR="00000000" w:rsidRDefault="003B5C9F">
      <w:pPr>
        <w:pStyle w:val="HTML"/>
      </w:pPr>
      <w:r>
        <w:t>форме, определяемой головным исполнителем.</w:t>
      </w:r>
    </w:p>
    <w:p w:rsidR="00000000" w:rsidRDefault="003B5C9F">
      <w:pPr>
        <w:pStyle w:val="HTML"/>
      </w:pPr>
    </w:p>
    <w:p w:rsidR="00000000" w:rsidRDefault="003B5C9F">
      <w:pPr>
        <w:pStyle w:val="HTML"/>
      </w:pPr>
      <w:r>
        <w:t>Должностное лицо, ответственное за экономику организации - потенциального</w:t>
      </w:r>
    </w:p>
    <w:p w:rsidR="00000000" w:rsidRDefault="003B5C9F">
      <w:pPr>
        <w:pStyle w:val="HTML"/>
      </w:pPr>
      <w:r>
        <w:t>исполнителя</w:t>
      </w:r>
    </w:p>
    <w:p w:rsidR="00000000" w:rsidRDefault="003B5C9F">
      <w:pPr>
        <w:pStyle w:val="HTML"/>
      </w:pPr>
      <w:r>
        <w:t>___________________________ (ФИО)</w:t>
      </w:r>
    </w:p>
    <w:p w:rsidR="00000000" w:rsidRDefault="003B5C9F">
      <w:pPr>
        <w:pStyle w:val="HTML"/>
      </w:pPr>
      <w:r>
        <w:t>(подпись)</w:t>
      </w:r>
    </w:p>
    <w:p w:rsidR="00000000" w:rsidRDefault="003B5C9F">
      <w:pPr>
        <w:pStyle w:val="HTML"/>
      </w:pPr>
    </w:p>
    <w:p w:rsidR="00000000" w:rsidRDefault="003B5C9F">
      <w:pPr>
        <w:pStyle w:val="HTML"/>
      </w:pPr>
      <w:r>
        <w:t>"__" __________ 20__ г.</w:t>
      </w:r>
    </w:p>
    <w:p w:rsidR="00000000" w:rsidRDefault="003B5C9F">
      <w:pPr>
        <w:pStyle w:val="HTML"/>
      </w:pPr>
      <w:r>
        <w:t>М.П.</w:t>
      </w:r>
    </w:p>
    <w:p w:rsidR="00000000" w:rsidRDefault="003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9F">
      <w:pPr>
        <w:pStyle w:val="right"/>
      </w:pPr>
      <w:r>
        <w:t>Источник - Приказ ФСТ России от 24.03.2014 № 469-а</w:t>
      </w:r>
    </w:p>
    <w:p w:rsidR="00000000" w:rsidRDefault="003B5C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https://порядокправа.рф/obrazecy/planovaya_kalkulyaciya_zatrat_nir_okr_forma_n_2_niokr.htm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C9F"/>
    <w:rsid w:val="003B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82150C-C241-44F5-A8D6-F811D9507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ovaya_kalkulyaciya_zatrat_nir_okr_forma_n_2_niok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3812</Characters>
  <Application>Microsoft Office Word</Application>
  <DocSecurity>0</DocSecurity>
  <Lines>31</Lines>
  <Paragraphs>8</Paragraphs>
  <ScaleCrop>false</ScaleCrop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Плановая калькуляция затрат НИР, ОКР. Форма № 2 НИОКР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2022-08-14T17:14:00Z</dcterms:created>
  <dcterms:modified xsi:type="dcterms:W3CDTF">2022-08-14T17:14:00Z</dcterms:modified>
</cp:coreProperties>
</file>