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0BC">
      <w:pPr>
        <w:pStyle w:val="1"/>
        <w:rPr>
          <w:rFonts w:eastAsia="Times New Roman"/>
        </w:rPr>
      </w:pPr>
      <w:r>
        <w:rPr>
          <w:rFonts w:eastAsia="Times New Roman"/>
        </w:rPr>
        <w:t>План контрольной деятельности подведомственных Министерству финансов Российской Федерации федеральных государственных учреждений и федеральных государственных унитарных предприятий, их филиалов и представительств</w:t>
      </w:r>
    </w:p>
    <w:p w:rsidR="00000000" w:rsidRDefault="00E730BC">
      <w:pPr>
        <w:pStyle w:val="right"/>
      </w:pPr>
      <w:r>
        <w:t>Приложение N 1 к Положению об осуществлении Министерством финансов Российской Федерации финансового контроля деятельности подведомственных Министерству финансов Российской Федерации федеральных государственных учреждений и федеральных</w:t>
      </w:r>
    </w:p>
    <w:p w:rsidR="00000000" w:rsidRDefault="00E730BC">
      <w:pPr>
        <w:pStyle w:val="right"/>
      </w:pPr>
      <w:r>
        <w:t>государственных унита</w:t>
      </w:r>
      <w:r>
        <w:t xml:space="preserve">рных </w:t>
      </w:r>
      <w:r>
        <w:br/>
        <w:t xml:space="preserve">предприятий, их филиалов </w:t>
      </w:r>
      <w:r>
        <w:br/>
        <w:t xml:space="preserve">и представительств,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2 июля 2010 г. N 65н</w:t>
      </w:r>
    </w:p>
    <w:p w:rsidR="00000000" w:rsidRDefault="00E73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0BC">
      <w:pPr>
        <w:pStyle w:val="HTML"/>
      </w:pPr>
      <w:r>
        <w:t xml:space="preserve">                                                   "УТВЕРЖДАЮ:</w:t>
      </w:r>
    </w:p>
    <w:p w:rsidR="00000000" w:rsidRDefault="00E730BC">
      <w:pPr>
        <w:pStyle w:val="HTML"/>
      </w:pPr>
      <w:r>
        <w:t>Министр финансов Российской Федерации</w:t>
      </w:r>
    </w:p>
    <w:p w:rsidR="00000000" w:rsidRDefault="00E730BC">
      <w:pPr>
        <w:pStyle w:val="HTML"/>
      </w:pPr>
      <w:r>
        <w:t>________</w:t>
      </w:r>
      <w:r>
        <w:t>____ ________________________</w:t>
      </w:r>
    </w:p>
    <w:p w:rsidR="00000000" w:rsidRDefault="00E730BC">
      <w:pPr>
        <w:pStyle w:val="HTML"/>
      </w:pPr>
      <w:r>
        <w:t>(подпись)     (инициалы, фамилия)</w:t>
      </w:r>
    </w:p>
    <w:p w:rsidR="00000000" w:rsidRDefault="00E730BC">
      <w:pPr>
        <w:pStyle w:val="HTML"/>
      </w:pPr>
      <w:r>
        <w:t>"__" ___________ 20__</w:t>
      </w:r>
    </w:p>
    <w:p w:rsidR="00000000" w:rsidRDefault="00E730BC">
      <w:pPr>
        <w:pStyle w:val="HTML"/>
      </w:pPr>
    </w:p>
    <w:p w:rsidR="00000000" w:rsidRDefault="00E730BC">
      <w:pPr>
        <w:pStyle w:val="HTML"/>
      </w:pPr>
      <w:r>
        <w:t>План контрольной деятельности на 20__ год</w:t>
      </w:r>
    </w:p>
    <w:p w:rsidR="00000000" w:rsidRDefault="00E730BC">
      <w:pPr>
        <w:pStyle w:val="HTML"/>
      </w:pPr>
    </w:p>
    <w:p w:rsidR="00000000" w:rsidRDefault="00E730BC">
      <w:pPr>
        <w:pStyle w:val="HTML"/>
      </w:pPr>
      <w:r>
        <w:t>---------------------------------------------------------------------------</w:t>
      </w:r>
    </w:p>
    <w:p w:rsidR="00000000" w:rsidRDefault="00E730BC">
      <w:pPr>
        <w:pStyle w:val="HTML"/>
      </w:pPr>
      <w:r>
        <w:t>¦ N ¦  Тема   ¦    Объект    ¦Проверяемый¦Суммы фи</w:t>
      </w:r>
      <w:r>
        <w:t>нансирования¦   Срок    ¦</w:t>
      </w:r>
    </w:p>
    <w:p w:rsidR="00000000" w:rsidRDefault="00E730BC">
      <w:pPr>
        <w:pStyle w:val="HTML"/>
      </w:pPr>
      <w:r>
        <w:t>¦п/п¦проверки ¦ финансового  ¦  период   ¦   в проверяемом    ¦проведения ¦</w:t>
      </w:r>
    </w:p>
    <w:p w:rsidR="00000000" w:rsidRDefault="00E730BC">
      <w:pPr>
        <w:pStyle w:val="HTML"/>
      </w:pPr>
      <w:r>
        <w:t>¦   ¦         ¦   контроля   ¦           ¦      периоде       ¦ проверки  ¦</w:t>
      </w:r>
    </w:p>
    <w:p w:rsidR="00000000" w:rsidRDefault="00E730BC">
      <w:pPr>
        <w:pStyle w:val="HTML"/>
      </w:pPr>
      <w:r>
        <w:t>+---+---------+--------------+-----------+--------------------+-----------+</w:t>
      </w:r>
    </w:p>
    <w:p w:rsidR="00000000" w:rsidRDefault="00E730BC">
      <w:pPr>
        <w:pStyle w:val="HTML"/>
      </w:pPr>
      <w:r>
        <w:t xml:space="preserve">¦ </w:t>
      </w:r>
      <w:r>
        <w:t>1 ¦    2    ¦      3       ¦     4     ¦         5          ¦     6     ¦</w:t>
      </w:r>
    </w:p>
    <w:p w:rsidR="00000000" w:rsidRDefault="00E730BC">
      <w:pPr>
        <w:pStyle w:val="HTML"/>
      </w:pPr>
      <w:r>
        <w:t>+---+---------+--------------+-----------+--------------------+-----------+</w:t>
      </w:r>
    </w:p>
    <w:p w:rsidR="00000000" w:rsidRDefault="00E730BC">
      <w:pPr>
        <w:pStyle w:val="HTML"/>
      </w:pPr>
      <w:r>
        <w:t>¦   ¦         ¦              ¦           ¦                    ¦           ¦</w:t>
      </w:r>
    </w:p>
    <w:p w:rsidR="00000000" w:rsidRDefault="00E730BC">
      <w:pPr>
        <w:pStyle w:val="HTML"/>
      </w:pPr>
      <w:r>
        <w:t>+---+---------+--------------+</w:t>
      </w:r>
      <w:r>
        <w:t>-----------+--------------------+-----------+</w:t>
      </w:r>
    </w:p>
    <w:p w:rsidR="00000000" w:rsidRDefault="00E730BC">
      <w:pPr>
        <w:pStyle w:val="HTML"/>
      </w:pPr>
      <w:r>
        <w:t>¦   ¦         ¦              ¦           ¦                    ¦           ¦</w:t>
      </w:r>
    </w:p>
    <w:p w:rsidR="00000000" w:rsidRDefault="00E730BC">
      <w:pPr>
        <w:pStyle w:val="HTML"/>
      </w:pPr>
      <w:r>
        <w:t>+---+---------+--------------+-----------+--------------------+-----------+</w:t>
      </w:r>
    </w:p>
    <w:p w:rsidR="00000000" w:rsidRDefault="00E730BC">
      <w:pPr>
        <w:pStyle w:val="HTML"/>
      </w:pPr>
      <w:r>
        <w:t xml:space="preserve">¦   ¦         ¦              ¦           ¦                </w:t>
      </w:r>
      <w:r>
        <w:t xml:space="preserve">    ¦           ¦</w:t>
      </w:r>
    </w:p>
    <w:p w:rsidR="00000000" w:rsidRDefault="00E730BC">
      <w:pPr>
        <w:pStyle w:val="HTML"/>
      </w:pPr>
      <w:r>
        <w:t>----+---------+--------------+-----------+--------------------+------------</w:t>
      </w:r>
    </w:p>
    <w:p w:rsidR="00000000" w:rsidRDefault="00E730BC">
      <w:pPr>
        <w:pStyle w:val="HTML"/>
      </w:pPr>
    </w:p>
    <w:p w:rsidR="00000000" w:rsidRDefault="00E730BC">
      <w:pPr>
        <w:pStyle w:val="HTML"/>
      </w:pPr>
      <w:r>
        <w:t>Директор структурного</w:t>
      </w:r>
    </w:p>
    <w:p w:rsidR="00000000" w:rsidRDefault="00E730BC">
      <w:pPr>
        <w:pStyle w:val="HTML"/>
      </w:pPr>
      <w:r>
        <w:t>подразделения Министерства</w:t>
      </w:r>
    </w:p>
    <w:p w:rsidR="00000000" w:rsidRDefault="00E730BC">
      <w:pPr>
        <w:pStyle w:val="HTML"/>
      </w:pPr>
      <w:r>
        <w:t>финансов Российской Федерации            _____________ ____________________</w:t>
      </w:r>
    </w:p>
    <w:p w:rsidR="00000000" w:rsidRDefault="00E730BC">
      <w:pPr>
        <w:pStyle w:val="HTML"/>
      </w:pPr>
      <w:r>
        <w:lastRenderedPageBreak/>
        <w:t xml:space="preserve">(подпись)   </w:t>
      </w:r>
      <w:r>
        <w:t>(инициалы, фамилия)</w:t>
      </w:r>
    </w:p>
    <w:p w:rsidR="00000000" w:rsidRDefault="00E730BC">
      <w:pPr>
        <w:pStyle w:val="HTML"/>
      </w:pPr>
      <w:r>
        <w:t>00.00.0000"</w:t>
      </w:r>
    </w:p>
    <w:p w:rsidR="00000000" w:rsidRDefault="00E73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0BC">
      <w:pPr>
        <w:pStyle w:val="right"/>
      </w:pPr>
      <w:r>
        <w:t>Источник - Приказ Минфина России от 02.07.2010 № 65н (с изменениями и дополнениями на 2011 год)</w:t>
      </w:r>
    </w:p>
    <w:p w:rsidR="00000000" w:rsidRDefault="00E73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https://порядокправа.рф/obrazecy/plan_kontrolnoj_deyatelnosti_podvedomstvennyx_ministerstvu_finansov_rossijskoj_federacii_f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BC"/>
    <w:rsid w:val="00E7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E9EA2-6B80-449D-A991-65419446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noj_deyatelnosti_podvedomstvennyx_ministerstvu_finansov_rossijskoj_federacii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контрольной деятельности подведомственных Министерству финансов Российской Федерации федеральных государственных учреждений и федеральных государственных унитарных предприятий, их филиалов и представительств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