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657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индивидуального профессионального развития: планирование сессий наставничества</w:t>
      </w:r>
    </w:p>
    <w:p w:rsidR="00000000" w:rsidRDefault="00C81657">
      <w:pPr>
        <w:pStyle w:val="right"/>
      </w:pPr>
      <w:r>
        <w:t xml:space="preserve">Приложение N 1 к Федеральной программе "Подготовка и переподготовка резерва управленческих кадров (2010 - 2015 годы)" </w:t>
      </w:r>
    </w:p>
    <w:p w:rsidR="00000000" w:rsidRDefault="00C81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5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</w:t>
      </w:r>
      <w:r>
        <w:rPr>
          <w:rFonts w:eastAsia="Times New Roman"/>
        </w:rPr>
        <w:t>индивидуального профессионального развития: планирование сессий наставничества</w:t>
      </w:r>
    </w:p>
    <w:p w:rsidR="00000000" w:rsidRDefault="00C81657">
      <w:pPr>
        <w:pStyle w:val="HTML"/>
      </w:pPr>
      <w:r>
        <w:t>------------------------------------------------------------------------------------------------</w:t>
      </w:r>
    </w:p>
    <w:p w:rsidR="00000000" w:rsidRDefault="00C81657">
      <w:pPr>
        <w:pStyle w:val="HTML"/>
      </w:pPr>
      <w:r>
        <w:t xml:space="preserve">Фамилия,  ¦   Статус  ¦Категория¦  Место  ¦Сроки¦ Цели,¦   Оценка   ¦  Оценка   </w:t>
      </w:r>
      <w:r>
        <w:t>¦Комментарии</w:t>
      </w:r>
    </w:p>
    <w:p w:rsidR="00000000" w:rsidRDefault="00C81657">
      <w:pPr>
        <w:pStyle w:val="HTML"/>
      </w:pPr>
      <w:r>
        <w:t>имя,    ¦мероприятия¦ резерва ¦ работы, ¦     ¦задачи¦практической¦ качества  ¦ по итогам</w:t>
      </w:r>
    </w:p>
    <w:p w:rsidR="00000000" w:rsidRDefault="00C81657">
      <w:pPr>
        <w:pStyle w:val="HTML"/>
      </w:pPr>
      <w:r>
        <w:t xml:space="preserve">отчество  ¦           ¦    </w:t>
      </w:r>
      <w:r>
        <w:rPr>
          <w:vertAlign w:val="superscript"/>
        </w:rPr>
        <w:t>3</w:t>
      </w:r>
      <w:r>
        <w:t xml:space="preserve">    ¦должность¦     ¦   </w:t>
      </w:r>
      <w:r>
        <w:rPr>
          <w:vertAlign w:val="superscript"/>
        </w:rPr>
        <w:t>4</w:t>
      </w:r>
      <w:r>
        <w:t xml:space="preserve">  ¦ полезности ¦проведения ¦  участия</w:t>
      </w:r>
    </w:p>
    <w:p w:rsidR="00000000" w:rsidRDefault="00C81657">
      <w:pPr>
        <w:pStyle w:val="HTML"/>
      </w:pPr>
      <w:r>
        <w:t>курируемого ¦           ¦         ¦         ¦     ¦      ¦ (от</w:t>
      </w:r>
      <w:r>
        <w:t xml:space="preserve"> 0 до 3)¦(от 0 до 3)¦</w:t>
      </w:r>
    </w:p>
    <w:p w:rsidR="00000000" w:rsidRDefault="00C81657">
      <w:pPr>
        <w:pStyle w:val="HTML"/>
      </w:pPr>
      <w:r>
        <w:t>участника  ¦           ¦         ¦         ¦     ¦      ¦            ¦           ¦</w:t>
      </w:r>
    </w:p>
    <w:p w:rsidR="00000000" w:rsidRDefault="00C81657">
      <w:pPr>
        <w:pStyle w:val="HTML"/>
      </w:pPr>
      <w:r>
        <w:t>-------------+-----------+---------+---------+-----+------+------------+-----------+------------</w:t>
      </w:r>
    </w:p>
    <w:p w:rsidR="00000000" w:rsidRDefault="00C81657">
      <w:pPr>
        <w:pStyle w:val="HTML"/>
      </w:pPr>
      <w:r>
        <w:rPr>
          <w:vertAlign w:val="superscript"/>
        </w:rPr>
        <w:t>1</w:t>
      </w:r>
    </w:p>
    <w:p w:rsidR="00000000" w:rsidRDefault="00C81657">
      <w:pPr>
        <w:pStyle w:val="HTML"/>
      </w:pPr>
    </w:p>
    <w:p w:rsidR="00000000" w:rsidRDefault="00C81657">
      <w:pPr>
        <w:pStyle w:val="HTML"/>
      </w:pPr>
      <w:r>
        <w:rPr>
          <w:vertAlign w:val="superscript"/>
        </w:rPr>
        <w:t>2</w:t>
      </w:r>
    </w:p>
    <w:p w:rsidR="00000000" w:rsidRDefault="00C81657">
      <w:pPr>
        <w:pStyle w:val="HTML"/>
      </w:pPr>
      <w:r>
        <w:t>-------------------------------------------------</w:t>
      </w:r>
      <w:r>
        <w:t>-----------------------------------------------</w:t>
      </w:r>
    </w:p>
    <w:p w:rsidR="00000000" w:rsidRDefault="00C81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57">
      <w:pPr>
        <w:pStyle w:val="sel"/>
        <w:divId w:val="1071122166"/>
      </w:pPr>
      <w:r>
        <w:t>1 Обязательное мероприятие.</w:t>
      </w:r>
    </w:p>
    <w:p w:rsidR="00000000" w:rsidRDefault="00C81657">
      <w:pPr>
        <w:pStyle w:val="sel"/>
        <w:divId w:val="1071122166"/>
      </w:pPr>
      <w:r>
        <w:t>2 Мероприятие по выбору участника.</w:t>
      </w:r>
    </w:p>
    <w:p w:rsidR="00000000" w:rsidRDefault="00C81657">
      <w:pPr>
        <w:pStyle w:val="sel"/>
        <w:divId w:val="1071122166"/>
      </w:pPr>
      <w:r>
        <w:t>3 В графе "Категория резерва" указывается "президентская сотня" или "президентская тысяча".</w:t>
      </w:r>
    </w:p>
    <w:p w:rsidR="00000000" w:rsidRDefault="00C81657">
      <w:pPr>
        <w:pStyle w:val="sel"/>
        <w:divId w:val="1071122166"/>
      </w:pPr>
      <w:r>
        <w:t>4 В графе "Цели и задачи" указывается, что именно пл</w:t>
      </w:r>
      <w:r>
        <w:t>анируется развить у курируемого участника (профессиональные, управленческие компетенции, личностные качества, знания, умения и навыки и т.д.).</w:t>
      </w:r>
    </w:p>
    <w:p w:rsidR="00000000" w:rsidRDefault="00C81657">
      <w:pPr>
        <w:pStyle w:val="just"/>
      </w:pPr>
      <w:r>
        <w:t>Оценка практической полезности и оценка качества проведения - дополнительные параметры, позволяющие проводить мон</w:t>
      </w:r>
      <w:r>
        <w:t>иторинг качества реализации Программы развития резерва и учитывать индивидуальные предпочтения участников. Оценка качества проведения выставляется на основе усредненных оценок курируемых участников, для которых проводились сессии наставничества.</w:t>
      </w:r>
    </w:p>
    <w:p w:rsidR="00000000" w:rsidRDefault="00C81657">
      <w:pPr>
        <w:pStyle w:val="just"/>
      </w:pPr>
      <w:r>
        <w:lastRenderedPageBreak/>
        <w:t>В коммента</w:t>
      </w:r>
      <w:r>
        <w:t>риях отражаются конкретные результаты работы участника в качестве наставника - степень достижения поставленных целей и задач (динамика развития компетенций курируемого участника и другое).</w:t>
      </w:r>
    </w:p>
    <w:p w:rsidR="00000000" w:rsidRDefault="00C81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57">
      <w:pPr>
        <w:pStyle w:val="right"/>
      </w:pPr>
      <w:r>
        <w:t xml:space="preserve">Источник - Распоряжение Правительства РФ от 22.04.2010 № 636-р (с </w:t>
      </w:r>
      <w:r>
        <w:t>изменениями и дополнениями на 2012 год)</w:t>
      </w:r>
    </w:p>
    <w:p w:rsidR="00000000" w:rsidRDefault="00C81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https://порядокправа.рф/obrazecy/plan_individualnogo_professionalnogo_razvitiya_planirovanie_sessij_nastavnichestva.htm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57"/>
    <w:rsid w:val="00C8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7B53AA-8AF6-4708-9711-ED55C05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12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go_professionalnogo_razvitiya_planirovanie_sessij_nastav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индивидуального профессионального развития: планирование сессий наставничества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