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260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о слиянии обществ с ограниченной ответственностью)</w:t>
      </w:r>
    </w:p>
    <w:p w:rsidR="00000000" w:rsidRDefault="002D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260">
      <w:pPr>
        <w:pStyle w:val="right"/>
        <w:spacing w:after="240" w:afterAutospacing="0"/>
      </w:pPr>
      <w:r>
        <w:t xml:space="preserve">Приложение N ___ </w:t>
      </w:r>
      <w:r>
        <w:br/>
        <w:t xml:space="preserve">к Договору о слиянии N _____ </w:t>
      </w:r>
      <w:r>
        <w:br/>
        <w:t xml:space="preserve">от "___"_____________ ____ г. </w:t>
      </w:r>
    </w:p>
    <w:p w:rsidR="00000000" w:rsidRDefault="002D7260">
      <w:pPr>
        <w:pStyle w:val="right"/>
      </w:pPr>
      <w:r>
        <w:t xml:space="preserve">УТВЕРЖДЕН </w:t>
      </w:r>
      <w:r>
        <w:br/>
        <w:t xml:space="preserve">Общим собранием участников </w:t>
      </w:r>
      <w:r>
        <w:br/>
        <w:t>ООО "</w:t>
      </w:r>
      <w:r>
        <w:t xml:space="preserve">____________________________" </w:t>
      </w:r>
      <w:r>
        <w:br/>
        <w:t xml:space="preserve">Протокол N _______ от "___"________ ___ г. </w:t>
      </w:r>
      <w:r>
        <w:br/>
        <w:t xml:space="preserve">(вариант: решением единственного участника </w:t>
      </w:r>
      <w:r>
        <w:br/>
        <w:t xml:space="preserve">ООО "__________________________________" </w:t>
      </w:r>
      <w:r>
        <w:br/>
        <w:t>N __________ от "___"________ ___ г.)</w:t>
      </w:r>
    </w:p>
    <w:p w:rsidR="00000000" w:rsidRDefault="002D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260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при реорганизации общества с ограниченн</w:t>
      </w:r>
      <w:r>
        <w:rPr>
          <w:rFonts w:eastAsia="Times New Roman"/>
        </w:rPr>
        <w:t xml:space="preserve">ой ответственностью в форме слияния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D7260">
      <w:pPr>
        <w:pStyle w:val="HTML"/>
      </w:pPr>
      <w:r>
        <w:t>г. ________________                                    "___"________ ___ г.</w:t>
      </w:r>
    </w:p>
    <w:p w:rsidR="00000000" w:rsidRDefault="002D7260">
      <w:pPr>
        <w:pStyle w:val="HTML"/>
      </w:pPr>
    </w:p>
    <w:p w:rsidR="00000000" w:rsidRDefault="002D7260">
      <w:pPr>
        <w:pStyle w:val="HTML"/>
      </w:pPr>
      <w:r>
        <w:t>Общество с ограниченной ответственностью "_____________________" в лице</w:t>
      </w:r>
    </w:p>
    <w:p w:rsidR="00000000" w:rsidRDefault="002D7260">
      <w:pPr>
        <w:pStyle w:val="HTML"/>
      </w:pPr>
      <w:r>
        <w:t>___________________, действующ___ на основании _____________________</w:t>
      </w:r>
      <w:r>
        <w:t>______,</w:t>
      </w:r>
    </w:p>
    <w:p w:rsidR="00000000" w:rsidRDefault="002D7260">
      <w:pPr>
        <w:pStyle w:val="HTML"/>
      </w:pPr>
      <w:r>
        <w:t>(должность, Ф.И.О.)                               (Устава, доверенности)</w:t>
      </w:r>
    </w:p>
    <w:p w:rsidR="00000000" w:rsidRDefault="002D7260">
      <w:pPr>
        <w:pStyle w:val="HTML"/>
      </w:pPr>
      <w:r>
        <w:t>именуемый в дальнейшем   "Сторона 1" ("Сторона 2"),  и  вновь  создаваемое</w:t>
      </w:r>
    </w:p>
    <w:p w:rsidR="00000000" w:rsidRDefault="002D7260">
      <w:pPr>
        <w:pStyle w:val="HTML"/>
      </w:pPr>
      <w:r>
        <w:t>Общество с ограниченной ответственностью "_________________________" в лице</w:t>
      </w:r>
    </w:p>
    <w:p w:rsidR="00000000" w:rsidRDefault="002D7260">
      <w:pPr>
        <w:pStyle w:val="HTML"/>
      </w:pPr>
      <w:r>
        <w:t>________________________</w:t>
      </w:r>
      <w:r>
        <w:t>, действующ___ на основании ______________________,</w:t>
      </w:r>
    </w:p>
    <w:p w:rsidR="00000000" w:rsidRDefault="002D7260">
      <w:pPr>
        <w:pStyle w:val="HTML"/>
      </w:pPr>
      <w:r>
        <w:t>(должность, Ф.И.О.)                                (Устава, доверенности)</w:t>
      </w:r>
    </w:p>
    <w:p w:rsidR="00000000" w:rsidRDefault="002D7260">
      <w:pPr>
        <w:pStyle w:val="HTML"/>
      </w:pPr>
      <w:r>
        <w:t>именуемый в дальнейшем "Новое общество",  совместно   именумые   "Стороны",</w:t>
      </w:r>
    </w:p>
    <w:p w:rsidR="00000000" w:rsidRDefault="002D7260">
      <w:pPr>
        <w:pStyle w:val="HTML"/>
      </w:pPr>
      <w:r>
        <w:t>составили настоящий акт о нижеследующем:</w:t>
      </w:r>
    </w:p>
    <w:p w:rsidR="00000000" w:rsidRDefault="002D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260">
      <w:pPr>
        <w:pStyle w:val="just"/>
      </w:pPr>
      <w:r>
        <w:t xml:space="preserve">1. Согласно </w:t>
      </w:r>
      <w:r>
        <w:t>ст. ст. 58, 59 Гражданского кодекса Российской Федерации, п. 5 ст. 52 Федерального закона от 08.02.1998 N 14-ФЗ "Об обществах с ограниченной ответственностью" и в соответствии с решением Общего собрания участников Стороны 1 (Стороны 2) от "___"________ ___</w:t>
      </w:r>
      <w:r>
        <w:t xml:space="preserve"> г., Протокол N ______, о реорганизации в форме слияния, Договором о слиянии N ___ от "___"___________ ______ г. все права и обязанности Стороны 1 (Стороны 2) переходят к Новому обществу, а именно:</w:t>
      </w:r>
    </w:p>
    <w:p w:rsidR="00000000" w:rsidRDefault="002D7260">
      <w:pPr>
        <w:pStyle w:val="just"/>
      </w:pPr>
      <w:r>
        <w:t>1.1. Документация.</w:t>
      </w:r>
    </w:p>
    <w:p w:rsidR="00000000" w:rsidRDefault="002D7260">
      <w:pPr>
        <w:pStyle w:val="just"/>
      </w:pPr>
      <w:r>
        <w:t>- Решение об учреждении (создании) Стор</w:t>
      </w:r>
      <w:r>
        <w:t>оны 1 (Стороны 2).</w:t>
      </w:r>
    </w:p>
    <w:p w:rsidR="00000000" w:rsidRDefault="002D7260">
      <w:pPr>
        <w:pStyle w:val="just"/>
      </w:pPr>
      <w:r>
        <w:t>- Устав Стороны 1 (Стороны 2), изменения и дополнения, внесенные в Устав, зарегистрированные в установленном ст. 18 Федерального закона от 08.08.2001 N 129-ФЗ "О государственной регистрации юридических лиц и индивидуальных предпринимател</w:t>
      </w:r>
      <w:r>
        <w:t>ей" порядке, свидетельство о государственной регистрации общества.</w:t>
      </w:r>
    </w:p>
    <w:p w:rsidR="00000000" w:rsidRDefault="002D7260">
      <w:pPr>
        <w:pStyle w:val="just"/>
      </w:pPr>
      <w:r>
        <w:lastRenderedPageBreak/>
        <w:t>- Документы, подтверждающие права Стороны 1 (Стороны 2) на имущество, находящееся на ее балансе.</w:t>
      </w:r>
    </w:p>
    <w:p w:rsidR="00000000" w:rsidRDefault="002D7260">
      <w:pPr>
        <w:pStyle w:val="just"/>
      </w:pPr>
      <w:r>
        <w:t>- Внутренние документы Стороны 1 (Стороны 2) (в соответствии с Перечнем типовых управленческ</w:t>
      </w:r>
      <w:r>
        <w:t>их архивных документов, образующихся в процессе деятельности государственных органов, органов местного самоуправления и организаций с указанием сроков хранения, утвержденным Приказом Минкультуры Российской Федерации от 25.08.2010 N 558).</w:t>
      </w:r>
    </w:p>
    <w:p w:rsidR="00000000" w:rsidRDefault="002D7260">
      <w:pPr>
        <w:pStyle w:val="just"/>
      </w:pPr>
      <w:r>
        <w:t>- Годовой отчет Ст</w:t>
      </w:r>
      <w:r>
        <w:t>ороны 1 (Стороны 2).</w:t>
      </w:r>
    </w:p>
    <w:p w:rsidR="00000000" w:rsidRDefault="002D7260">
      <w:pPr>
        <w:pStyle w:val="just"/>
      </w:pPr>
      <w:r>
        <w:t>- Документы бухгалтерского учета Стороны 1 (Стороны 2) (за последние пять лет, предшествующие дате утверждения настоящего акта).</w:t>
      </w:r>
    </w:p>
    <w:p w:rsidR="00000000" w:rsidRDefault="002D7260">
      <w:pPr>
        <w:pStyle w:val="just"/>
      </w:pPr>
      <w:r>
        <w:t>- Отчеты независимых оценщиков.</w:t>
      </w:r>
    </w:p>
    <w:p w:rsidR="00000000" w:rsidRDefault="002D7260">
      <w:pPr>
        <w:pStyle w:val="just"/>
      </w:pPr>
      <w:r>
        <w:t>- Документы бухгалтерской отчетности (бухгалтерские балансы, отчеты о прибылях и убытках, приложения к бухгалтерской отчетности, предусмотренные нормативными актами Российской Федерации, аудиторские заключения, подтверждающие достоверность бухгалтерской от</w:t>
      </w:r>
      <w:r>
        <w:t>четности, пояснительные записки).</w:t>
      </w:r>
    </w:p>
    <w:p w:rsidR="00000000" w:rsidRDefault="002D7260">
      <w:pPr>
        <w:pStyle w:val="just"/>
      </w:pPr>
      <w:r>
        <w:t>- Протоколы общих собраний участников Стороны 1 (Стороны 2) (или решения единственного участника, являющегося владельцем 100% уставного капитала общества).</w:t>
      </w:r>
    </w:p>
    <w:p w:rsidR="00000000" w:rsidRDefault="002D7260">
      <w:pPr>
        <w:pStyle w:val="just"/>
      </w:pPr>
      <w:r>
        <w:t>- Протоколы заседаний коллегиальных исполнительных органов Стороны</w:t>
      </w:r>
      <w:r>
        <w:t xml:space="preserve"> 1 (Стороны 2) (правления, дирекции), решения единоличного исполнительного органа Стороны 1 (Стороны 2) (директора, генерального директора).</w:t>
      </w:r>
    </w:p>
    <w:p w:rsidR="00000000" w:rsidRDefault="002D7260">
      <w:pPr>
        <w:pStyle w:val="just"/>
      </w:pPr>
      <w:r>
        <w:t>- Список участников общества Стороны 1 (Стороны 2) с указанием сведений в соответствии с п. 1 ст. 31.1 Федерального</w:t>
      </w:r>
      <w:r>
        <w:t xml:space="preserve"> закона от 08.02.1998 N 14-ФЗ "Об обществах с ограниченной ответственностью".</w:t>
      </w:r>
    </w:p>
    <w:p w:rsidR="00000000" w:rsidRDefault="002D7260">
      <w:pPr>
        <w:pStyle w:val="just"/>
      </w:pPr>
      <w:r>
        <w:t>- Заключения ревизионных комиссий (ревизоров) Стороны 1 (Стороны 2), государственных и муниципальных органов финансового контроля.</w:t>
      </w:r>
    </w:p>
    <w:p w:rsidR="00000000" w:rsidRDefault="002D7260">
      <w:pPr>
        <w:pStyle w:val="just"/>
      </w:pPr>
      <w:r>
        <w:t>- Описи документов Стороны 1 (Стороны 2), перед</w:t>
      </w:r>
      <w:r>
        <w:t>аваемых на постоянное хранение в архив.</w:t>
      </w:r>
    </w:p>
    <w:p w:rsidR="00000000" w:rsidRDefault="002D7260">
      <w:pPr>
        <w:pStyle w:val="just"/>
      </w:pPr>
      <w:r>
        <w:t>1.2. Имущество Стороны 1 (Стороны 2).</w:t>
      </w:r>
    </w:p>
    <w:p w:rsidR="00000000" w:rsidRDefault="002D7260">
      <w:pPr>
        <w:pStyle w:val="just"/>
      </w:pPr>
      <w:r>
        <w:t>1.2.1. Актив: _______________(__________) рублей.</w:t>
      </w:r>
    </w:p>
    <w:p w:rsidR="00000000" w:rsidRDefault="002D7260">
      <w:pPr>
        <w:pStyle w:val="just"/>
      </w:pPr>
      <w:r>
        <w:t>Денежные средства: ________(__________) рублей.</w:t>
      </w:r>
    </w:p>
    <w:p w:rsidR="00000000" w:rsidRDefault="002D7260">
      <w:pPr>
        <w:pStyle w:val="just"/>
      </w:pPr>
      <w:r>
        <w:t>Прочие дебиторы: __________(__________) рублей.</w:t>
      </w:r>
    </w:p>
    <w:p w:rsidR="00000000" w:rsidRDefault="002D7260">
      <w:pPr>
        <w:pStyle w:val="just"/>
      </w:pPr>
      <w:r>
        <w:t>Баланс: ___________________(____</w:t>
      </w:r>
      <w:r>
        <w:t>______) рублей.</w:t>
      </w:r>
    </w:p>
    <w:p w:rsidR="00000000" w:rsidRDefault="002D7260">
      <w:pPr>
        <w:pStyle w:val="just"/>
      </w:pPr>
      <w:r>
        <w:t>1.2.2. Пассив: ______________(__________) рублей.</w:t>
      </w:r>
    </w:p>
    <w:p w:rsidR="00000000" w:rsidRDefault="002D7260">
      <w:pPr>
        <w:pStyle w:val="just"/>
      </w:pPr>
      <w:r>
        <w:t>Кредиторская задолженность: _______(___________) рублей.</w:t>
      </w:r>
    </w:p>
    <w:p w:rsidR="00000000" w:rsidRDefault="002D7260">
      <w:pPr>
        <w:pStyle w:val="just"/>
      </w:pPr>
      <w:r>
        <w:t>Баланс: __________________________(___________) рублей.</w:t>
      </w:r>
    </w:p>
    <w:p w:rsidR="00000000" w:rsidRDefault="002D7260">
      <w:pPr>
        <w:pStyle w:val="just"/>
      </w:pPr>
      <w:r>
        <w:t>2. Новое общество является правопреемником Стороны 1 (Стороны 2) по всем ее о</w:t>
      </w:r>
      <w:r>
        <w:t xml:space="preserve">бязательствам в отношении всех кредиторов и должников, включая обязательства, оспариваемые Сторонами </w:t>
      </w:r>
      <w:r>
        <w:rPr>
          <w:vertAlign w:val="superscript"/>
        </w:rPr>
        <w:t>2</w:t>
      </w:r>
      <w:r>
        <w:t xml:space="preserve"> .</w:t>
      </w:r>
    </w:p>
    <w:p w:rsidR="00000000" w:rsidRDefault="002D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260">
      <w:pPr>
        <w:pStyle w:val="HTML"/>
      </w:pPr>
      <w:r>
        <w:t xml:space="preserve">    Сдал:                                     Принял:</w:t>
      </w:r>
    </w:p>
    <w:p w:rsidR="00000000" w:rsidRDefault="002D7260">
      <w:pPr>
        <w:pStyle w:val="HTML"/>
      </w:pPr>
    </w:p>
    <w:p w:rsidR="00000000" w:rsidRDefault="002D7260">
      <w:pPr>
        <w:pStyle w:val="HTML"/>
      </w:pPr>
      <w:r>
        <w:t>Сторона 1 (Сторона 2)                     Новое общество</w:t>
      </w:r>
    </w:p>
    <w:p w:rsidR="00000000" w:rsidRDefault="002D7260">
      <w:pPr>
        <w:pStyle w:val="HTML"/>
      </w:pPr>
      <w:r>
        <w:t xml:space="preserve">_____________________________         </w:t>
      </w:r>
      <w:r>
        <w:t xml:space="preserve">    _____________________________</w:t>
      </w:r>
    </w:p>
    <w:p w:rsidR="00000000" w:rsidRDefault="002D7260">
      <w:pPr>
        <w:pStyle w:val="HTML"/>
      </w:pPr>
      <w:r>
        <w:t>_____________________________             _____________________________</w:t>
      </w:r>
    </w:p>
    <w:p w:rsidR="00000000" w:rsidRDefault="002D7260">
      <w:pPr>
        <w:pStyle w:val="HTML"/>
      </w:pPr>
    </w:p>
    <w:p w:rsidR="00000000" w:rsidRDefault="002D7260">
      <w:pPr>
        <w:pStyle w:val="HTML"/>
      </w:pPr>
      <w:r>
        <w:t>Гл. бухгалтер: ______________             Гл. бухгалтер: ______________</w:t>
      </w:r>
    </w:p>
    <w:p w:rsidR="00000000" w:rsidRDefault="002D7260">
      <w:pPr>
        <w:pStyle w:val="HTML"/>
      </w:pPr>
      <w:r>
        <w:t>_____________________________             _____________________________</w:t>
      </w:r>
    </w:p>
    <w:p w:rsidR="00000000" w:rsidRDefault="002D7260">
      <w:pPr>
        <w:pStyle w:val="HTML"/>
      </w:pPr>
    </w:p>
    <w:p w:rsidR="00000000" w:rsidRDefault="002D7260">
      <w:pPr>
        <w:pStyle w:val="HTML"/>
      </w:pPr>
      <w:r>
        <w:t>М.П.</w:t>
      </w:r>
      <w:r>
        <w:t xml:space="preserve">                                      М.П.</w:t>
      </w:r>
    </w:p>
    <w:p w:rsidR="00000000" w:rsidRDefault="002D7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260">
      <w:pPr>
        <w:pStyle w:val="sel"/>
        <w:divId w:val="336929043"/>
      </w:pPr>
      <w:r>
        <w:t>1 При слиянии обществ все права и обязанности каждого из них переходят к обществу, созданному в результате слияния, в соответствии с передаточными актами (п. 5 ст. 52 Федерального закона от 08.02.1998 N 14-ФЗ "Об</w:t>
      </w:r>
      <w:r>
        <w:t xml:space="preserve"> обществах с ограниченной ответственностью").</w:t>
      </w:r>
    </w:p>
    <w:p w:rsidR="00000000" w:rsidRDefault="002D7260">
      <w:pPr>
        <w:pStyle w:val="sel"/>
        <w:divId w:val="336929043"/>
      </w:pPr>
      <w:r>
        <w:t xml:space="preserve">2 В соответствии с п. 1 ст. 59 Гражданского кодекса Российской Федерации передаточный акт должен содержать положения о правопреемстве по всем </w:t>
      </w:r>
      <w:r>
        <w:t>обязательствам реорганизованного юридического лица в отношении всех его кредиторов и должников, включая и обязательства, оспариваемые сторонами.</w:t>
      </w:r>
    </w:p>
    <w:p w:rsidR="00000000" w:rsidRDefault="002D7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https://порядокправа.рф/obrazecy/peredatochnyj_akt_prilozhenie_k_dogovoru_o_sliyanii_obshhestv_s_ogranichennoj_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60"/>
    <w:rsid w:val="002D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9F212-0615-45D0-82BD-FCA9A1A8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2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o_sliyanii_obshhestv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о слиянии обществ с ограниченной ответственностью)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2022-08-12T07:58:00Z</dcterms:created>
  <dcterms:modified xsi:type="dcterms:W3CDTF">2022-08-12T07:58:00Z</dcterms:modified>
</cp:coreProperties>
</file>