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3CF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средства связи, оперативная, специальная и организационная техника</w:t>
      </w:r>
    </w:p>
    <w:p w:rsidR="00000000" w:rsidRDefault="009653CF">
      <w:pPr>
        <w:pStyle w:val="right"/>
      </w:pPr>
      <w:r>
        <w:t>Приложение 4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96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CF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средства</w:t>
      </w:r>
      <w:r>
        <w:rPr>
          <w:rFonts w:eastAsia="Times New Roman"/>
        </w:rPr>
        <w:t xml:space="preserve"> связи, оперативная, специальная и организационная техника</w:t>
      </w:r>
    </w:p>
    <w:p w:rsidR="00000000" w:rsidRDefault="009653CF">
      <w:pPr>
        <w:pStyle w:val="HTML"/>
      </w:pPr>
      <w:r>
        <w:t>------------------------------------------------------------------------------------------</w:t>
      </w:r>
    </w:p>
    <w:p w:rsidR="00000000" w:rsidRDefault="009653CF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9653CF">
      <w:pPr>
        <w:pStyle w:val="HTML"/>
      </w:pPr>
      <w:r>
        <w:t>¦п/п¦вание   ¦к</w:t>
      </w:r>
      <w:r>
        <w:t>ой N  ¦вы- ¦ленный  ¦кая нара-¦пос- ¦ленный  ¦кая нара-¦ная ба- ¦держатель¦</w:t>
      </w:r>
    </w:p>
    <w:p w:rsidR="00000000" w:rsidRDefault="009653CF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9653CF">
      <w:pPr>
        <w:pStyle w:val="HTML"/>
      </w:pPr>
      <w:r>
        <w:t xml:space="preserve">¦   ¦        ¦       ¦ка  ¦ченный) ¦начала   ¦него ¦монтный ¦после    ¦стои-   ¦ватель)  </w:t>
      </w:r>
      <w:r>
        <w:t>¦</w:t>
      </w:r>
    </w:p>
    <w:p w:rsidR="00000000" w:rsidRDefault="009653CF">
      <w:pPr>
        <w:pStyle w:val="HTML"/>
      </w:pPr>
      <w:r>
        <w:t>¦   ¦        ¦       ¦    ¦ресурс  ¦эксплуа- ¦ре-  ¦ресурс  ¦ремонта  ¦мость   ¦         ¦</w:t>
      </w:r>
    </w:p>
    <w:p w:rsidR="00000000" w:rsidRDefault="009653CF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9653CF">
      <w:pPr>
        <w:pStyle w:val="HTML"/>
      </w:pPr>
      <w:r>
        <w:t>¦   ¦        ¦       ¦    +--------+---------+     +--------+---------+(</w:t>
      </w:r>
      <w:r>
        <w:t>тыс.   ¦         ¦</w:t>
      </w:r>
    </w:p>
    <w:p w:rsidR="00000000" w:rsidRDefault="009653CF">
      <w:pPr>
        <w:pStyle w:val="HTML"/>
      </w:pPr>
      <w:r>
        <w:t>¦   ¦        ¦       ¦    ¦ча-¦лет ¦ча- ¦лет ¦     ¦ча-¦лет ¦ча-¦ лет ¦руб.)   ¦         ¦</w:t>
      </w:r>
    </w:p>
    <w:p w:rsidR="00000000" w:rsidRDefault="009653CF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9653CF">
      <w:pPr>
        <w:pStyle w:val="HTML"/>
      </w:pPr>
      <w:r>
        <w:t>+---+--------+-------+----+---+----+----+----+-----+---</w:t>
      </w:r>
      <w:r>
        <w:t>+----+---+-----+--------+---------+</w:t>
      </w:r>
    </w:p>
    <w:p w:rsidR="00000000" w:rsidRDefault="009653CF">
      <w:pPr>
        <w:pStyle w:val="HTML"/>
      </w:pPr>
      <w:r>
        <w:t>¦ 1 ¦   2    ¦   3   ¦ 4  ¦ 5 ¦ 6  ¦ 7  ¦ 8  ¦  9  ¦10 ¦ 11 ¦12 ¦ 13  ¦   14   ¦   15    ¦</w:t>
      </w:r>
    </w:p>
    <w:p w:rsidR="00000000" w:rsidRDefault="009653CF">
      <w:pPr>
        <w:pStyle w:val="HTML"/>
      </w:pPr>
      <w:r>
        <w:t>+---+--------+-------+----+---+----+----+----+-----+---+----+---+-----+--------+---------+</w:t>
      </w:r>
    </w:p>
    <w:p w:rsidR="00000000" w:rsidRDefault="009653CF">
      <w:pPr>
        <w:pStyle w:val="HTML"/>
      </w:pPr>
      <w:r>
        <w:t xml:space="preserve">¦   ¦        ¦       ¦    ¦   ¦    ¦  </w:t>
      </w:r>
      <w:r>
        <w:t xml:space="preserve">  ¦    ¦     ¦   ¦    ¦   ¦     ¦        ¦         ¦</w:t>
      </w:r>
    </w:p>
    <w:p w:rsidR="00000000" w:rsidRDefault="009653CF">
      <w:pPr>
        <w:pStyle w:val="HTML"/>
      </w:pPr>
      <w:r>
        <w:t>+---+--------+-------+----+---+----+----+----+-----+---+----+---+-----+--------+---------+</w:t>
      </w:r>
    </w:p>
    <w:p w:rsidR="00000000" w:rsidRDefault="009653CF">
      <w:pPr>
        <w:pStyle w:val="HTML"/>
      </w:pPr>
      <w:r>
        <w:t>¦   ¦        ¦       ¦    ¦   ¦    ¦    ¦    ¦     ¦   ¦    ¦   ¦     ¦        ¦         ¦</w:t>
      </w:r>
    </w:p>
    <w:p w:rsidR="00000000" w:rsidRDefault="009653CF">
      <w:pPr>
        <w:pStyle w:val="HTML"/>
      </w:pPr>
      <w:r>
        <w:t>----+--------+-------</w:t>
      </w:r>
      <w:r>
        <w:t>+----+---+----+----+----+-----+---+----+---+-----+--------+----------</w:t>
      </w:r>
    </w:p>
    <w:p w:rsidR="00000000" w:rsidRDefault="0096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CF">
      <w:pPr>
        <w:pStyle w:val="just"/>
      </w:pPr>
      <w:r>
        <w:lastRenderedPageBreak/>
        <w:t>Примечание: 1. Форма предусматривает данные на высвобождаемые средства связи, радиотехнические средства, специальную и организационную технику.</w:t>
      </w:r>
    </w:p>
    <w:p w:rsidR="00000000" w:rsidRDefault="009653CF">
      <w:pPr>
        <w:pStyle w:val="just"/>
      </w:pPr>
      <w:r>
        <w:t>2. Одновременно представляются акты техни</w:t>
      </w:r>
      <w:r>
        <w:t>ческого состояния на каждую единицу высвобождаемого движимого имущества в 1 экземпляре по установленным формам (см. приложение 1 к Приказу ГТК России от 18.04.96 N 242).</w:t>
      </w:r>
    </w:p>
    <w:p w:rsidR="00000000" w:rsidRDefault="0096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CF">
      <w:pPr>
        <w:pStyle w:val="HTML"/>
      </w:pPr>
      <w:r>
        <w:t>Начальник регионального</w:t>
      </w:r>
    </w:p>
    <w:p w:rsidR="00000000" w:rsidRDefault="009653CF">
      <w:pPr>
        <w:pStyle w:val="HTML"/>
      </w:pPr>
      <w:r>
        <w:t>таможенного управления (таможни) _________ __________________</w:t>
      </w:r>
      <w:r>
        <w:t>_</w:t>
      </w:r>
    </w:p>
    <w:p w:rsidR="00000000" w:rsidRDefault="009653CF">
      <w:pPr>
        <w:pStyle w:val="HTML"/>
      </w:pPr>
      <w:r>
        <w:t>(подпись) (инициалы, фамилия)</w:t>
      </w:r>
    </w:p>
    <w:p w:rsidR="00000000" w:rsidRDefault="009653CF">
      <w:pPr>
        <w:pStyle w:val="HTML"/>
      </w:pPr>
      <w:r>
        <w:t>Председатель комиссии            _________ ___________________</w:t>
      </w:r>
    </w:p>
    <w:p w:rsidR="00000000" w:rsidRDefault="009653CF">
      <w:pPr>
        <w:pStyle w:val="HTML"/>
      </w:pPr>
      <w:r>
        <w:t>(подпись) (инициалы, фамилия)</w:t>
      </w:r>
    </w:p>
    <w:p w:rsidR="00000000" w:rsidRDefault="009653CF">
      <w:pPr>
        <w:pStyle w:val="HTML"/>
      </w:pPr>
      <w:r>
        <w:t>Главный бухгалтер                _________ ___________________</w:t>
      </w:r>
    </w:p>
    <w:p w:rsidR="00000000" w:rsidRDefault="009653CF">
      <w:pPr>
        <w:pStyle w:val="HTML"/>
      </w:pPr>
      <w:r>
        <w:t>(подпись) (инициалы, фамилия)</w:t>
      </w:r>
    </w:p>
    <w:p w:rsidR="00000000" w:rsidRDefault="009653CF">
      <w:pPr>
        <w:pStyle w:val="HTML"/>
      </w:pPr>
    </w:p>
    <w:p w:rsidR="00000000" w:rsidRDefault="009653CF">
      <w:pPr>
        <w:pStyle w:val="HTML"/>
      </w:pPr>
      <w:r>
        <w:t>М.П.</w:t>
      </w:r>
    </w:p>
    <w:p w:rsidR="00000000" w:rsidRDefault="0096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CF">
      <w:pPr>
        <w:pStyle w:val="right"/>
      </w:pPr>
      <w:r>
        <w:t>Источник - Приказ ФТС России от 16.12.2004 № 383</w:t>
      </w:r>
    </w:p>
    <w:p w:rsidR="00000000" w:rsidRDefault="00965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https://порядокправа.рф/obrazecy/perechen_vysvobozhdaemogo_dvizhimogo_imushhestva_tamozhennyx_organov_rossijskoj_federacii_podlezhashhego_re_3.htm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CF"/>
    <w:rsid w:val="0096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02BD5-1589-4CC9-96FF-175E7109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средства связи, оперативная, специальная и организационная 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