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1A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всех бюджетных учреждений, государственных унитарных (включая казенные) предприятий, </w:t>
      </w:r>
      <w:r>
        <w:rPr>
          <w:rFonts w:eastAsia="Times New Roman"/>
        </w:rPr>
        <w:t>организаций иных организационно-правовых форм, получавших на отчетную дату средства из федерального бюджета от ГРБС, с указанием по каждой организации срока прекращения финансирования из федерального бюджета от данного ГРБС либо обоснованием его сохранения</w:t>
      </w:r>
      <w:r>
        <w:rPr>
          <w:rFonts w:eastAsia="Times New Roman"/>
        </w:rPr>
        <w:t>, предложений по изменению его организационно-правовой формы (приложение к форме № 1)</w:t>
      </w:r>
    </w:p>
    <w:p w:rsidR="00000000" w:rsidRDefault="005621A5">
      <w:pPr>
        <w:pStyle w:val="right"/>
      </w:pPr>
      <w:r>
        <w:t xml:space="preserve">Приложение 1.1 к форме 1 </w:t>
      </w:r>
    </w:p>
    <w:p w:rsidR="00000000" w:rsidRDefault="005621A5">
      <w:pPr>
        <w:pStyle w:val="HTML"/>
      </w:pPr>
      <w:r>
        <w:t>по состоянию на ____________</w:t>
      </w:r>
    </w:p>
    <w:p w:rsidR="00000000" w:rsidRDefault="005621A5">
      <w:pPr>
        <w:pStyle w:val="HTML"/>
      </w:pPr>
    </w:p>
    <w:p w:rsidR="00000000" w:rsidRDefault="005621A5">
      <w:pPr>
        <w:pStyle w:val="HTML"/>
      </w:pPr>
      <w:r>
        <w:t>------------------------------------------------------------------</w:t>
      </w:r>
    </w:p>
    <w:p w:rsidR="00000000" w:rsidRDefault="005621A5">
      <w:pPr>
        <w:pStyle w:val="HTML"/>
      </w:pPr>
      <w:r>
        <w:t>¦   Наименование    ¦Код по реестру ¦Организаци</w:t>
      </w:r>
      <w:r>
        <w:t>он- ¦Планы в отно-¦</w:t>
      </w:r>
    </w:p>
    <w:p w:rsidR="00000000" w:rsidRDefault="005621A5">
      <w:pPr>
        <w:pStyle w:val="HTML"/>
      </w:pPr>
      <w:r>
        <w:t>¦    организации    ¦бюджетополуча- ¦но-правовая   ¦шении ПБС    ¦</w:t>
      </w:r>
    </w:p>
    <w:p w:rsidR="00000000" w:rsidRDefault="005621A5">
      <w:pPr>
        <w:pStyle w:val="HTML"/>
      </w:pPr>
      <w:r>
        <w:t>¦                   ¦телей          ¦форма         ¦             ¦</w:t>
      </w:r>
    </w:p>
    <w:p w:rsidR="00000000" w:rsidRDefault="005621A5">
      <w:pPr>
        <w:pStyle w:val="HTML"/>
      </w:pPr>
      <w:r>
        <w:t>+-------------------+---------------+--------------+-------------+</w:t>
      </w:r>
    </w:p>
    <w:p w:rsidR="00000000" w:rsidRDefault="005621A5">
      <w:pPr>
        <w:pStyle w:val="HTML"/>
      </w:pPr>
      <w:r>
        <w:t xml:space="preserve">¦                   ¦              </w:t>
      </w:r>
      <w:r>
        <w:t xml:space="preserve"> ¦              ¦             ¦</w:t>
      </w:r>
    </w:p>
    <w:p w:rsidR="00000000" w:rsidRDefault="005621A5">
      <w:pPr>
        <w:pStyle w:val="HTML"/>
      </w:pPr>
      <w:r>
        <w:t>+-------------------+---------------+--------------+-------------+</w:t>
      </w:r>
    </w:p>
    <w:p w:rsidR="00000000" w:rsidRDefault="005621A5">
      <w:pPr>
        <w:pStyle w:val="HTML"/>
      </w:pPr>
      <w:r>
        <w:t>¦                   ¦               ¦              ¦             ¦</w:t>
      </w:r>
    </w:p>
    <w:p w:rsidR="00000000" w:rsidRDefault="005621A5">
      <w:pPr>
        <w:pStyle w:val="HTML"/>
      </w:pPr>
      <w:r>
        <w:t>+-------------------+---------------+--------------+-------------+</w:t>
      </w:r>
    </w:p>
    <w:p w:rsidR="00000000" w:rsidRDefault="005621A5">
      <w:pPr>
        <w:pStyle w:val="HTML"/>
      </w:pPr>
      <w:r>
        <w:t xml:space="preserve">¦                   ¦  </w:t>
      </w:r>
      <w:r>
        <w:t xml:space="preserve">             ¦              ¦             ¦</w:t>
      </w:r>
    </w:p>
    <w:p w:rsidR="00000000" w:rsidRDefault="005621A5">
      <w:pPr>
        <w:pStyle w:val="HTML"/>
      </w:pPr>
      <w:r>
        <w:t>--------------------+---------------+--------------+--------------</w:t>
      </w:r>
    </w:p>
    <w:p w:rsidR="00000000" w:rsidRDefault="00562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A5">
      <w:pPr>
        <w:pStyle w:val="right"/>
      </w:pPr>
      <w:r>
        <w:t>Источник - Приказ Минфина России от 19.12.2003 № 399 (с изменениями и дополнениями на 2005 год)</w:t>
      </w:r>
    </w:p>
    <w:p w:rsidR="00000000" w:rsidRDefault="005621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hen_vsex_byudzhetnyx_uchrezhdenij_gosudarstvennyx_unitarnyx_vklyuchaya_kazennye_predpriyatij_organi.htm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A5"/>
    <w:rsid w:val="0056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74F544-238D-4484-803B-185B4A3A5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sex_byudzhetnyx_uchrezhdenij_gosudarstvennyx_unitarnyx_vklyuchaya_kazennye_predpriyatij_org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всех бюджетных учреждений, государственных унитарных (включая казенные) предприятий, организаций иных организационно-правовых форм, получавших на отчетную дату средства из федерального бюджета от ГРБС, с указанием по каждой организации срока прекращения финансирования из федерального бюджета от данного ГРБС либо обоснованием его сохранения, предложений по изменению его организационно-правовой формы (приложение к форме №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2022-08-12T07:41:00Z</dcterms:created>
  <dcterms:modified xsi:type="dcterms:W3CDTF">2022-08-12T07:41:00Z</dcterms:modified>
</cp:coreProperties>
</file>