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CA4">
      <w:pPr>
        <w:pStyle w:val="1"/>
        <w:rPr>
          <w:rFonts w:eastAsia="Times New Roman"/>
        </w:rPr>
      </w:pPr>
      <w:r>
        <w:rPr>
          <w:rFonts w:eastAsia="Times New Roman"/>
        </w:rPr>
        <w:t>Перечень вопросов по проверке организации деятельности психоневрологических интернатов</w:t>
      </w:r>
    </w:p>
    <w:p w:rsidR="00000000" w:rsidRDefault="00732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CA4">
      <w:pPr>
        <w:pStyle w:val="right"/>
      </w:pPr>
      <w:r>
        <w:t xml:space="preserve">Приложение </w:t>
      </w:r>
      <w:r>
        <w:br/>
        <w:t xml:space="preserve">к Приказу Федеральной службы </w:t>
      </w:r>
      <w:r>
        <w:br/>
        <w:t xml:space="preserve">по надзору в сфере здравоохранения </w:t>
      </w:r>
      <w:r>
        <w:br/>
        <w:t xml:space="preserve">и социального развития </w:t>
      </w:r>
      <w:r>
        <w:br/>
        <w:t>от 12 мая 2006 г. N 1112-Пр/06</w:t>
      </w:r>
    </w:p>
    <w:p w:rsidR="00000000" w:rsidRDefault="00732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CA4">
      <w:pPr>
        <w:pStyle w:val="3"/>
        <w:rPr>
          <w:rFonts w:eastAsia="Times New Roman"/>
        </w:rPr>
      </w:pPr>
      <w:r>
        <w:rPr>
          <w:rFonts w:eastAsia="Times New Roman"/>
        </w:rPr>
        <w:t>Перечень вопросов по проверке организации деятельности психоневрологических интернатов</w:t>
      </w:r>
    </w:p>
    <w:p w:rsidR="00000000" w:rsidRDefault="00732CA4">
      <w:pPr>
        <w:pStyle w:val="just"/>
      </w:pPr>
      <w:r>
        <w:t>1. О нормативной правовой базе по организации деятельности психоневрологических интернатов и соблюдению конституционных прав граждан, проживающих в них, работе органов г</w:t>
      </w:r>
      <w:r>
        <w:t>осударственной власти субъекта Российской Федерации по установлению государственных стандартов социального обслуживания и соответствии их федеральному законодательству по данному направлению деятельности.</w:t>
      </w:r>
    </w:p>
    <w:p w:rsidR="00000000" w:rsidRDefault="00732CA4">
      <w:pPr>
        <w:pStyle w:val="just"/>
      </w:pPr>
      <w:r>
        <w:t>2. Характеристика сети психоневрологических интерна</w:t>
      </w:r>
      <w:r>
        <w:t>тов в субъекте Российской Федерации:</w:t>
      </w:r>
    </w:p>
    <w:p w:rsidR="00000000" w:rsidRDefault="00732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CA4">
      <w:pPr>
        <w:pStyle w:val="HTML"/>
      </w:pPr>
      <w:r>
        <w:t>------------------------------------------------------------------</w:t>
      </w:r>
    </w:p>
    <w:p w:rsidR="00000000" w:rsidRDefault="00732CA4">
      <w:pPr>
        <w:pStyle w:val="HTML"/>
      </w:pPr>
      <w:r>
        <w:t>¦Число      ¦  Число мест в  ¦ Число отделений: ¦ Обеспеченность:¦</w:t>
      </w:r>
    </w:p>
    <w:p w:rsidR="00000000" w:rsidRDefault="00732CA4">
      <w:pPr>
        <w:pStyle w:val="HTML"/>
      </w:pPr>
      <w:r>
        <w:t>¦психоневро-¦      них:      ¦                  ¦                ¦</w:t>
      </w:r>
    </w:p>
    <w:p w:rsidR="00000000" w:rsidRDefault="00732CA4">
      <w:pPr>
        <w:pStyle w:val="HTML"/>
      </w:pPr>
      <w:r>
        <w:t>¦логических +----</w:t>
      </w:r>
      <w:r>
        <w:t>------------+------------------+----------------+</w:t>
      </w:r>
    </w:p>
    <w:p w:rsidR="00000000" w:rsidRDefault="00732CA4">
      <w:pPr>
        <w:pStyle w:val="HTML"/>
      </w:pPr>
      <w:r>
        <w:t>¦интернатов ¦ по  ¦фактически¦реабили-  ¦мило-  ¦жилой  ¦число   ¦</w:t>
      </w:r>
    </w:p>
    <w:p w:rsidR="00000000" w:rsidRDefault="00732CA4">
      <w:pPr>
        <w:pStyle w:val="HTML"/>
      </w:pPr>
      <w:r>
        <w:t>¦           ¦плану¦проживает ¦тационных/¦сердия/¦пло-   ¦состоя- ¦</w:t>
      </w:r>
    </w:p>
    <w:p w:rsidR="00000000" w:rsidRDefault="00732CA4">
      <w:pPr>
        <w:pStyle w:val="HTML"/>
      </w:pPr>
      <w:r>
        <w:t>¦           ¦     ¦          ¦число мест¦число  ¦щадью  ¦щих на  ¦</w:t>
      </w:r>
    </w:p>
    <w:p w:rsidR="00000000" w:rsidRDefault="00732CA4">
      <w:pPr>
        <w:pStyle w:val="HTML"/>
      </w:pPr>
      <w:r>
        <w:t xml:space="preserve">¦    </w:t>
      </w:r>
      <w:r>
        <w:t xml:space="preserve">       ¦     ¦          ¦в них/    ¦мест в ¦(кв. м ¦очереди ¦</w:t>
      </w:r>
    </w:p>
    <w:p w:rsidR="00000000" w:rsidRDefault="00732CA4">
      <w:pPr>
        <w:pStyle w:val="HTML"/>
      </w:pPr>
      <w:r>
        <w:t>¦           ¦     ¦          ¦воспита-  ¦них    ¦на 1   ¦        ¦</w:t>
      </w:r>
    </w:p>
    <w:p w:rsidR="00000000" w:rsidRDefault="00732CA4">
      <w:pPr>
        <w:pStyle w:val="HTML"/>
      </w:pPr>
      <w:r>
        <w:t>¦           ¦     ¦          ¦телей по  ¦       ¦чел.)  ¦        ¦</w:t>
      </w:r>
    </w:p>
    <w:p w:rsidR="00000000" w:rsidRDefault="00732CA4">
      <w:pPr>
        <w:pStyle w:val="HTML"/>
      </w:pPr>
      <w:r>
        <w:t xml:space="preserve">¦           ¦     ¦          ¦штату     ¦       ¦       ¦   </w:t>
      </w:r>
      <w:r>
        <w:t xml:space="preserve">     ¦</w:t>
      </w:r>
    </w:p>
    <w:p w:rsidR="00000000" w:rsidRDefault="00732CA4">
      <w:pPr>
        <w:pStyle w:val="HTML"/>
      </w:pPr>
      <w:r>
        <w:t>+-----------+-----+----------+----------+-------+-------+--------+</w:t>
      </w:r>
    </w:p>
    <w:p w:rsidR="00000000" w:rsidRDefault="00732CA4">
      <w:pPr>
        <w:pStyle w:val="HTML"/>
      </w:pPr>
      <w:r>
        <w:t>¦           ¦     ¦          ¦          ¦       ¦       ¦        ¦</w:t>
      </w:r>
    </w:p>
    <w:p w:rsidR="00000000" w:rsidRDefault="00732CA4">
      <w:pPr>
        <w:pStyle w:val="HTML"/>
      </w:pPr>
      <w:r>
        <w:t>¦           ¦     ¦          ¦          ¦       ¦       ¦        ¦</w:t>
      </w:r>
    </w:p>
    <w:p w:rsidR="00000000" w:rsidRDefault="00732CA4">
      <w:pPr>
        <w:pStyle w:val="HTML"/>
      </w:pPr>
      <w:r>
        <w:t xml:space="preserve">¦           ¦     ¦          ¦          ¦       </w:t>
      </w:r>
      <w:r>
        <w:t>¦       ¦        ¦</w:t>
      </w:r>
    </w:p>
    <w:p w:rsidR="00000000" w:rsidRDefault="00732CA4">
      <w:pPr>
        <w:pStyle w:val="HTML"/>
      </w:pPr>
      <w:r>
        <w:t>------------+-----+----------+----------+-------+-------+---------</w:t>
      </w:r>
    </w:p>
    <w:p w:rsidR="00000000" w:rsidRDefault="00732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CA4">
      <w:pPr>
        <w:pStyle w:val="just"/>
      </w:pPr>
      <w:r>
        <w:t>Наличие очередности, ее причины, обеспеченность жилой площадью в соответствии с санитарно-техническими нормативами, меры по оптимизации сети и обеспечению населения указ</w:t>
      </w:r>
      <w:r>
        <w:t>анными видами социального обслуживания в соответствии с нормативными правовыми документами Российской Федерации и субъекта Российской Федерации.</w:t>
      </w:r>
    </w:p>
    <w:p w:rsidR="00000000" w:rsidRDefault="00732CA4">
      <w:pPr>
        <w:pStyle w:val="just"/>
      </w:pPr>
      <w:r>
        <w:lastRenderedPageBreak/>
        <w:t>3. Работа, проведенная по укреплению материально-технической базы учреждений, в том числе: капитальное строител</w:t>
      </w:r>
      <w:r>
        <w:t>ьство и реконструкция, автотранспортом, технологическим оборудованием, изделиями медицинского назначения, средствами ухода и реабилитации, мебелью, одеждой и обувью с учетом потребностей клиентов.</w:t>
      </w:r>
    </w:p>
    <w:p w:rsidR="00000000" w:rsidRDefault="00732CA4">
      <w:pPr>
        <w:pStyle w:val="just"/>
      </w:pPr>
      <w:r>
        <w:t>4. О мерах по соблюдению нормативных показателей финансирования психоневрологических интернатов из средств бюджета субъекта Российской Федерации; рациональному использованию средств, поступающих из всех источников финансирования.</w:t>
      </w:r>
    </w:p>
    <w:p w:rsidR="00000000" w:rsidRDefault="00732CA4">
      <w:pPr>
        <w:pStyle w:val="just"/>
      </w:pPr>
      <w:r>
        <w:t>Средняя стоимость содержан</w:t>
      </w:r>
      <w:r>
        <w:t>ия одного человека в день с отдельным указанием расходов на питание и лекарственные средства на одного человека в день, сравнить с предыдущим годом по прилагаемой форме:</w:t>
      </w:r>
    </w:p>
    <w:p w:rsidR="00000000" w:rsidRDefault="00732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CA4">
      <w:pPr>
        <w:pStyle w:val="HTML"/>
      </w:pPr>
      <w:r>
        <w:t>------------------------------------------------------------------</w:t>
      </w:r>
    </w:p>
    <w:p w:rsidR="00000000" w:rsidRDefault="00732CA4">
      <w:pPr>
        <w:pStyle w:val="HTML"/>
      </w:pPr>
      <w:r>
        <w:t>¦Объемы финан-¦Сре</w:t>
      </w:r>
      <w:r>
        <w:t>дняя стои-   ¦Расходы на пи- ¦Расходы на лекар-¦</w:t>
      </w:r>
    </w:p>
    <w:p w:rsidR="00000000" w:rsidRDefault="00732CA4">
      <w:pPr>
        <w:pStyle w:val="HTML"/>
      </w:pPr>
      <w:r>
        <w:t>¦сирования    ¦мость содержания¦тание на одного¦ственные средства¦</w:t>
      </w:r>
    </w:p>
    <w:p w:rsidR="00000000" w:rsidRDefault="00732CA4">
      <w:pPr>
        <w:pStyle w:val="HTML"/>
      </w:pPr>
      <w:r>
        <w:t>¦психоневро-  ¦одного человека ¦человека в день¦на одного челове-¦</w:t>
      </w:r>
    </w:p>
    <w:p w:rsidR="00000000" w:rsidRDefault="00732CA4">
      <w:pPr>
        <w:pStyle w:val="HTML"/>
      </w:pPr>
      <w:r>
        <w:t>¦логических   ¦в день (руб.)   ¦(руб.)         ¦ка в день (руб.) ¦</w:t>
      </w:r>
    </w:p>
    <w:p w:rsidR="00000000" w:rsidRDefault="00732CA4">
      <w:pPr>
        <w:pStyle w:val="HTML"/>
      </w:pPr>
      <w:r>
        <w:t>¦интер</w:t>
      </w:r>
      <w:r>
        <w:t>натов:  +----------------+---------------+-----------------+</w:t>
      </w:r>
    </w:p>
    <w:p w:rsidR="00000000" w:rsidRDefault="00732CA4">
      <w:pPr>
        <w:pStyle w:val="HTML"/>
      </w:pPr>
      <w:r>
        <w:t>¦норматив/    ¦2005 г. ¦2006 г.¦2005 г.¦2006 г.¦2005 г.¦ 2006 г. ¦</w:t>
      </w:r>
    </w:p>
    <w:p w:rsidR="00000000" w:rsidRDefault="00732CA4">
      <w:pPr>
        <w:pStyle w:val="HTML"/>
      </w:pPr>
      <w:r>
        <w:t>¦факт/процент ¦        ¦       ¦       ¦       ¦       ¦         ¦</w:t>
      </w:r>
    </w:p>
    <w:p w:rsidR="00000000" w:rsidRDefault="00732CA4">
      <w:pPr>
        <w:pStyle w:val="HTML"/>
      </w:pPr>
      <w:r>
        <w:t xml:space="preserve">¦от норматива ¦        ¦       ¦       ¦       ¦       ¦     </w:t>
      </w:r>
      <w:r>
        <w:t xml:space="preserve">    ¦</w:t>
      </w:r>
    </w:p>
    <w:p w:rsidR="00000000" w:rsidRDefault="00732CA4">
      <w:pPr>
        <w:pStyle w:val="HTML"/>
      </w:pPr>
      <w:r>
        <w:t>+-------------+--------+-------+-------+-------+-------+---------+</w:t>
      </w:r>
    </w:p>
    <w:p w:rsidR="00000000" w:rsidRDefault="00732CA4">
      <w:pPr>
        <w:pStyle w:val="HTML"/>
      </w:pPr>
      <w:r>
        <w:t>¦             ¦        ¦       ¦       ¦       ¦       ¦         ¦</w:t>
      </w:r>
    </w:p>
    <w:p w:rsidR="00000000" w:rsidRDefault="00732CA4">
      <w:pPr>
        <w:pStyle w:val="HTML"/>
      </w:pPr>
      <w:r>
        <w:t>¦             ¦        ¦       ¦       ¦       ¦       ¦         ¦</w:t>
      </w:r>
    </w:p>
    <w:p w:rsidR="00000000" w:rsidRDefault="00732CA4">
      <w:pPr>
        <w:pStyle w:val="HTML"/>
      </w:pPr>
      <w:r>
        <w:t xml:space="preserve">¦             ¦        ¦       ¦       ¦       ¦ </w:t>
      </w:r>
      <w:r>
        <w:t xml:space="preserve">      ¦         ¦</w:t>
      </w:r>
    </w:p>
    <w:p w:rsidR="00000000" w:rsidRDefault="00732CA4">
      <w:pPr>
        <w:pStyle w:val="HTML"/>
      </w:pPr>
      <w:r>
        <w:t>--------------+--------+-------+-------+-------+-------+----------</w:t>
      </w:r>
    </w:p>
    <w:p w:rsidR="00000000" w:rsidRDefault="00732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CA4">
      <w:pPr>
        <w:pStyle w:val="just"/>
      </w:pPr>
      <w:r>
        <w:t>5. Наличие лицензий по основным видам деятельности, заключений актов проверок санитарно-эпидемиологической службы, а также органов государственной противопожарной службы.</w:t>
      </w:r>
      <w:r>
        <w:t xml:space="preserve"> Меры по исполнению предписаний указанных служб.</w:t>
      </w:r>
    </w:p>
    <w:p w:rsidR="00000000" w:rsidRDefault="00732CA4">
      <w:pPr>
        <w:pStyle w:val="just"/>
      </w:pPr>
      <w:r>
        <w:t>6. О работе по реализации органами исполнительной власти субъектов Российской Федерации порядка и условий предоставления бесплатного, а также на условиях полной или частичной оплаты стационарного социального</w:t>
      </w:r>
      <w:r>
        <w:t xml:space="preserve"> обслуживания в психоневрологических интернатах.</w:t>
      </w:r>
    </w:p>
    <w:p w:rsidR="00000000" w:rsidRDefault="00732CA4">
      <w:pPr>
        <w:pStyle w:val="just"/>
      </w:pPr>
      <w:r>
        <w:t>7. Результативность мероприятий федеральных целевых программ и целевых программ субъекта Российской Федерации, направленных на развитие психоневрологических интернатов.</w:t>
      </w:r>
    </w:p>
    <w:p w:rsidR="00000000" w:rsidRDefault="00732CA4">
      <w:pPr>
        <w:pStyle w:val="just"/>
      </w:pPr>
      <w:r>
        <w:t>8. Организация медицинского обслуживан</w:t>
      </w:r>
      <w:r>
        <w:t>ия. Организация прохождения диспансеризации. Решение вопросов о реализации прав на набор социальных услуг в соответствии с Федеральным законом от 22.08.2004 N 122-ФЗ, в том числе права на лекарственное обеспечение. Соответствие назначения лекарственных пре</w:t>
      </w:r>
      <w:r>
        <w:t>паратов психическому и соматическому состоянию лиц, проживающих в психоневрологических интернатах.</w:t>
      </w:r>
    </w:p>
    <w:p w:rsidR="00000000" w:rsidRDefault="00732CA4">
      <w:pPr>
        <w:pStyle w:val="just"/>
      </w:pPr>
      <w:r>
        <w:t>9. Соблюдение конституционных прав при помещении граждан пожилого возраста и инвалидов в психоневрологические учреждения (отделения), постановке диагноза, на</w:t>
      </w:r>
      <w:r>
        <w:t>значении психотропных средств и в других случаях. Работа по опеке и попечительству. Обеспечение сохранности личного имущества.</w:t>
      </w:r>
    </w:p>
    <w:p w:rsidR="00000000" w:rsidRDefault="00732CA4">
      <w:pPr>
        <w:pStyle w:val="just"/>
      </w:pPr>
      <w:r>
        <w:t>10. Создание условий и осуществление реабилитационных и лечебных мероприятий, лечебно-трудовой и учебной деятельности, культурног</w:t>
      </w:r>
      <w:r>
        <w:t>о и бытового обслуживания, в том числе для инвалидов на основании индивидуальных программ реабилитации.</w:t>
      </w:r>
    </w:p>
    <w:p w:rsidR="00000000" w:rsidRDefault="00732CA4">
      <w:pPr>
        <w:pStyle w:val="just"/>
      </w:pPr>
      <w:r>
        <w:t xml:space="preserve">11. Наличие помещений, соответствующих условиям, необходимым для перемещения инвалидов в колясках (размеры помещений, палат, санузлов, наличие грузовых </w:t>
      </w:r>
      <w:r>
        <w:t>лифтов). Обеспечение ухода с учетом состояния здоровья. Средства малой механизации для персонала.</w:t>
      </w:r>
    </w:p>
    <w:p w:rsidR="00000000" w:rsidRDefault="00732CA4">
      <w:pPr>
        <w:pStyle w:val="just"/>
      </w:pPr>
      <w:r>
        <w:t>12. Соблюдение натуральных норм питания. Организация диетического питания. Обеспечение контроля качества питания, соблюдения требований санитарно-гигиеническо</w:t>
      </w:r>
      <w:r>
        <w:t>го режима на пищеблоке.</w:t>
      </w:r>
    </w:p>
    <w:p w:rsidR="00000000" w:rsidRDefault="00732CA4">
      <w:pPr>
        <w:pStyle w:val="just"/>
      </w:pPr>
      <w:r>
        <w:t>13. Порядок взаимодействия учреждений с лечебно-профилактическими учреждениями, органами Госсанэпиднадзора, органами опеки и попечительства и органами внутренних дел.</w:t>
      </w:r>
    </w:p>
    <w:p w:rsidR="00000000" w:rsidRDefault="00732CA4">
      <w:pPr>
        <w:pStyle w:val="just"/>
      </w:pPr>
      <w:r>
        <w:t>14. Работа Попечительского совета. Сотрудничество с общественными</w:t>
      </w:r>
      <w:r>
        <w:t xml:space="preserve"> и негосударственными организациями и объединениями.</w:t>
      </w:r>
    </w:p>
    <w:p w:rsidR="00000000" w:rsidRDefault="00732CA4">
      <w:pPr>
        <w:pStyle w:val="just"/>
      </w:pPr>
      <w:r>
        <w:t>15. Перспектива развития указанных учреждений. Внедрение инновационных форм социального обслуживания граждан пожилого возраста и инвалидов.</w:t>
      </w:r>
    </w:p>
    <w:p w:rsidR="00000000" w:rsidRDefault="00732CA4">
      <w:pPr>
        <w:pStyle w:val="just"/>
      </w:pPr>
      <w:r>
        <w:t>16. Кадровая обеспеченность учреждений: укомплектованность, текучесть, повышение квалификации сотрудников учреждений. Мероприятия по привлечению и закреплению кадров.</w:t>
      </w:r>
    </w:p>
    <w:p w:rsidR="00000000" w:rsidRDefault="00732CA4">
      <w:pPr>
        <w:pStyle w:val="just"/>
      </w:pPr>
      <w:r>
        <w:t>17. Выводы и предложения по совершенствованию деятельности учреждений.</w:t>
      </w:r>
    </w:p>
    <w:p w:rsidR="00000000" w:rsidRDefault="00732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CA4">
      <w:pPr>
        <w:pStyle w:val="right"/>
      </w:pPr>
      <w:r>
        <w:t>Источник - Приказ</w:t>
      </w:r>
      <w:r>
        <w:t xml:space="preserve"> Росздравнадзора от 12.05.2006 № 1112-Пр/06</w:t>
      </w:r>
    </w:p>
    <w:p w:rsidR="00000000" w:rsidRDefault="00732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https://порядокправа.рф/obrazecy/perechen_voprosov_po_proverke_organizacii_deyatelnosti_psixonevrologicheskix_internatov.htm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A4"/>
    <w:rsid w:val="0073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54050-6F19-4D73-803F-3C931208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oprosov_po_proverke_organizacii_deyatelnosti_psixonevrologicheskix_intern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 по проверке организации деятельности психоневрологических интернатов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2022-08-12T07:41:00Z</dcterms:created>
  <dcterms:modified xsi:type="dcterms:W3CDTF">2022-08-12T07:41:00Z</dcterms:modified>
</cp:coreProperties>
</file>