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F5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учреждений образования (дошкольного образования, общего образования, начального, среднего </w:t>
      </w:r>
      <w:r>
        <w:rPr>
          <w:rFonts w:eastAsia="Times New Roman"/>
        </w:rPr>
        <w:t>и высшего профессионального образования, переподготовки и повышения квалификации кадров, прочих учреждений образования), здравоохранения, физкультуры и спорта, социального обеспечения, домов и баз отдыха, пансионатов, санаториев, профилакториев, учреждений</w:t>
      </w:r>
      <w:r>
        <w:rPr>
          <w:rFonts w:eastAsia="Times New Roman"/>
        </w:rPr>
        <w:t xml:space="preserve"> культуры (приложение к форме № 6)</w:t>
      </w:r>
    </w:p>
    <w:p w:rsidR="00000000" w:rsidRDefault="00CB4F53">
      <w:pPr>
        <w:pStyle w:val="right"/>
      </w:pPr>
      <w:r>
        <w:t>Приложение 6.1 к форме 6</w:t>
      </w:r>
    </w:p>
    <w:p w:rsidR="00000000" w:rsidRDefault="00CB4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F53">
      <w:pPr>
        <w:pStyle w:val="HTML"/>
      </w:pPr>
      <w:r>
        <w:t xml:space="preserve">    по состоянию на ______________</w:t>
      </w:r>
    </w:p>
    <w:p w:rsidR="00000000" w:rsidRDefault="00CB4F53">
      <w:pPr>
        <w:pStyle w:val="HTML"/>
      </w:pPr>
    </w:p>
    <w:p w:rsidR="00000000" w:rsidRDefault="00CB4F53">
      <w:pPr>
        <w:pStyle w:val="HTML"/>
      </w:pPr>
      <w:r>
        <w:t>------------------------------------------------------------------</w:t>
      </w:r>
    </w:p>
    <w:p w:rsidR="00000000" w:rsidRDefault="00CB4F53">
      <w:pPr>
        <w:pStyle w:val="HTML"/>
      </w:pPr>
      <w:r>
        <w:t>¦Наименование¦Код по   ¦Штатная¦Фактический¦Фактический¦Планы    ¦</w:t>
      </w:r>
    </w:p>
    <w:p w:rsidR="00000000" w:rsidRDefault="00CB4F53">
      <w:pPr>
        <w:pStyle w:val="HTML"/>
      </w:pPr>
      <w:r>
        <w:t>¦непрофильно-¦реестру  ¦ч</w:t>
      </w:r>
      <w:r>
        <w:t>ислен-¦объем фи-  ¦объем вне- ¦ГРБС в   ¦</w:t>
      </w:r>
    </w:p>
    <w:p w:rsidR="00000000" w:rsidRDefault="00CB4F53">
      <w:pPr>
        <w:pStyle w:val="HTML"/>
      </w:pPr>
      <w:r>
        <w:t>¦го бюджетно-¦бюджето- ¦ность  ¦нансирова- ¦бюджетных  ¦отношении¦</w:t>
      </w:r>
    </w:p>
    <w:p w:rsidR="00000000" w:rsidRDefault="00CB4F53">
      <w:pPr>
        <w:pStyle w:val="HTML"/>
      </w:pPr>
      <w:r>
        <w:t>¦го учрежде- ¦получате-¦       ¦ния из фе- ¦средств,   ¦данного  ¦</w:t>
      </w:r>
    </w:p>
    <w:p w:rsidR="00000000" w:rsidRDefault="00CB4F53">
      <w:pPr>
        <w:pStyle w:val="HTML"/>
      </w:pPr>
      <w:r>
        <w:t>¦ния, подве- ¦лей      ¦       ¦дерального ¦млн. рублей¦учрежде- ¦</w:t>
      </w:r>
    </w:p>
    <w:p w:rsidR="00000000" w:rsidRDefault="00CB4F53">
      <w:pPr>
        <w:pStyle w:val="HTML"/>
      </w:pPr>
      <w:r>
        <w:t>¦домственного</w:t>
      </w:r>
      <w:r>
        <w:t>¦         ¦       ¦бюджета,   ¦           ¦ния      ¦</w:t>
      </w:r>
    </w:p>
    <w:p w:rsidR="00000000" w:rsidRDefault="00CB4F53">
      <w:pPr>
        <w:pStyle w:val="HTML"/>
      </w:pPr>
      <w:r>
        <w:t>¦ГРБС, запол-¦         ¦       ¦млн. рублей¦           ¦         ¦</w:t>
      </w:r>
    </w:p>
    <w:p w:rsidR="00000000" w:rsidRDefault="00CB4F53">
      <w:pPr>
        <w:pStyle w:val="HTML"/>
      </w:pPr>
      <w:r>
        <w:t>¦няющему фор-¦         ¦       ¦           ¦           ¦         ¦</w:t>
      </w:r>
    </w:p>
    <w:p w:rsidR="00000000" w:rsidRDefault="00CB4F53">
      <w:pPr>
        <w:pStyle w:val="HTML"/>
      </w:pPr>
      <w:r>
        <w:t>¦му          ¦         ¦       ¦           ¦           ¦         ¦</w:t>
      </w:r>
    </w:p>
    <w:p w:rsidR="00000000" w:rsidRDefault="00CB4F53">
      <w:pPr>
        <w:pStyle w:val="HTML"/>
      </w:pPr>
      <w:r>
        <w:t>+</w:t>
      </w:r>
      <w:r>
        <w:t>------------+---------+-------+-----------+-----------+---------+</w:t>
      </w:r>
    </w:p>
    <w:p w:rsidR="00000000" w:rsidRDefault="00CB4F53">
      <w:pPr>
        <w:pStyle w:val="HTML"/>
      </w:pPr>
      <w:r>
        <w:t>¦      1     ¦    2    ¦   3   ¦     4     ¦     5     ¦    6    ¦</w:t>
      </w:r>
    </w:p>
    <w:p w:rsidR="00000000" w:rsidRDefault="00CB4F53">
      <w:pPr>
        <w:pStyle w:val="HTML"/>
      </w:pPr>
      <w:r>
        <w:t>+------------+---------+-------+-----------+-----------+---------+</w:t>
      </w:r>
    </w:p>
    <w:p w:rsidR="00000000" w:rsidRDefault="00CB4F53">
      <w:pPr>
        <w:pStyle w:val="HTML"/>
      </w:pPr>
      <w:r>
        <w:t>¦            ¦         ¦       ¦           ¦           ¦</w:t>
      </w:r>
      <w:r>
        <w:t xml:space="preserve">         ¦</w:t>
      </w:r>
    </w:p>
    <w:p w:rsidR="00000000" w:rsidRDefault="00CB4F53">
      <w:pPr>
        <w:pStyle w:val="HTML"/>
      </w:pPr>
      <w:r>
        <w:t>+------------+---------+-------+-----------+-----------+---------+</w:t>
      </w:r>
    </w:p>
    <w:p w:rsidR="00000000" w:rsidRDefault="00CB4F53">
      <w:pPr>
        <w:pStyle w:val="HTML"/>
      </w:pPr>
      <w:r>
        <w:t>¦            ¦         ¦       ¦           ¦           ¦         ¦</w:t>
      </w:r>
    </w:p>
    <w:p w:rsidR="00000000" w:rsidRDefault="00CB4F53">
      <w:pPr>
        <w:pStyle w:val="HTML"/>
      </w:pPr>
      <w:r>
        <w:t>+------------+---------+-------+-----------+-----------+---------+</w:t>
      </w:r>
    </w:p>
    <w:p w:rsidR="00000000" w:rsidRDefault="00CB4F53">
      <w:pPr>
        <w:pStyle w:val="HTML"/>
      </w:pPr>
      <w:r>
        <w:t>¦            ¦         ¦       ¦           ¦</w:t>
      </w:r>
      <w:r>
        <w:t xml:space="preserve">           ¦         ¦</w:t>
      </w:r>
    </w:p>
    <w:p w:rsidR="00000000" w:rsidRDefault="00CB4F53">
      <w:pPr>
        <w:pStyle w:val="HTML"/>
      </w:pPr>
      <w:r>
        <w:t>-------------+---------+-------+-----------+-----------+----------</w:t>
      </w:r>
    </w:p>
    <w:p w:rsidR="00000000" w:rsidRDefault="00CB4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F53">
      <w:pPr>
        <w:pStyle w:val="right"/>
      </w:pPr>
      <w:r>
        <w:t>Источник - Приказ Минфина России от 19.12.2003 № 399 (с изменениями и дополнениями на 2005 год)</w:t>
      </w:r>
    </w:p>
    <w:p w:rsidR="00000000" w:rsidRDefault="00CB4F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https://порядокправа.рф/obrazecy/perechen_uchrezhdenij_obraz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ovaniya_doshkolnogo_obrazovaniya_obshhego_obrazovaniya_nachalnogo_srednego_i.htm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F53"/>
    <w:rsid w:val="00CB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A93D4F-65A0-4C1E-8270-9C88D0744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rezhdenij_obrazovaniya_doshkolnogo_obrazovaniya_obshhego_obrazovaniya_nachalnogo_srednego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учреждений образования (дошкольного образования, общего образования, начального, среднего и высшего профессионального образования, переподготовки и повышения квалификации кадров, прочих учреждений образования), здравоохранения, физкультуры и спорта, социального обеспечения, домов и баз отдыха, пансионатов, санаториев, профилакториев, учреждений культуры (приложение к форме № 6)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2022-08-12T07:37:00Z</dcterms:created>
  <dcterms:modified xsi:type="dcterms:W3CDTF">2022-08-12T07:37:00Z</dcterms:modified>
</cp:coreProperties>
</file>