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DC6">
      <w:pPr>
        <w:pStyle w:val="1"/>
        <w:rPr>
          <w:rFonts w:eastAsia="Times New Roman"/>
        </w:rPr>
      </w:pPr>
      <w:r>
        <w:rPr>
          <w:rFonts w:eastAsia="Times New Roman"/>
        </w:rPr>
        <w:t>Перечень работников, которым выдается лечебно-профилактическое питание</w:t>
      </w:r>
    </w:p>
    <w:p w:rsidR="00000000" w:rsidRDefault="00502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DC6">
      <w:pPr>
        <w:pStyle w:val="HTML"/>
      </w:pPr>
      <w:r>
        <w:t xml:space="preserve">                           Перечень работников,</w:t>
      </w:r>
    </w:p>
    <w:p w:rsidR="00000000" w:rsidRDefault="00502DC6">
      <w:pPr>
        <w:pStyle w:val="HTML"/>
      </w:pPr>
      <w:r>
        <w:t>которым выдается лечебно-профилактическое</w:t>
      </w:r>
    </w:p>
    <w:p w:rsidR="00000000" w:rsidRDefault="00502DC6">
      <w:pPr>
        <w:pStyle w:val="HTML"/>
      </w:pPr>
      <w:r>
        <w:t xml:space="preserve">питание (ЛПП)  </w:t>
      </w:r>
      <w:r>
        <w:rPr>
          <w:vertAlign w:val="superscript"/>
        </w:rPr>
        <w:t>1</w:t>
      </w:r>
    </w:p>
    <w:p w:rsidR="00000000" w:rsidRDefault="00502DC6">
      <w:pPr>
        <w:pStyle w:val="HTML"/>
      </w:pPr>
    </w:p>
    <w:p w:rsidR="00000000" w:rsidRDefault="00502DC6">
      <w:pPr>
        <w:pStyle w:val="HTML"/>
      </w:pPr>
      <w:r>
        <w:t>Наименование организации-страхователя ________________________________.</w:t>
      </w:r>
    </w:p>
    <w:p w:rsidR="00000000" w:rsidRDefault="00502DC6">
      <w:pPr>
        <w:pStyle w:val="HTML"/>
      </w:pPr>
      <w:r>
        <w:t>(с указанием</w:t>
      </w:r>
    </w:p>
    <w:p w:rsidR="00000000" w:rsidRDefault="00502DC6">
      <w:pPr>
        <w:pStyle w:val="HTML"/>
      </w:pPr>
      <w:r>
        <w:t>организационно-правовой формы)</w:t>
      </w:r>
    </w:p>
    <w:p w:rsidR="00000000" w:rsidRDefault="00502DC6">
      <w:pPr>
        <w:pStyle w:val="HTML"/>
      </w:pPr>
    </w:p>
    <w:p w:rsidR="00000000" w:rsidRDefault="00502DC6">
      <w:pPr>
        <w:pStyle w:val="HTML"/>
      </w:pPr>
      <w:r>
        <w:t>Регистрационный номер страхователя _____. Код ОКВЭД страхователя _____.</w:t>
      </w:r>
    </w:p>
    <w:p w:rsidR="00000000" w:rsidRDefault="00502DC6">
      <w:pPr>
        <w:pStyle w:val="HTML"/>
      </w:pPr>
    </w:p>
    <w:p w:rsidR="00000000" w:rsidRDefault="00502DC6">
      <w:pPr>
        <w:pStyle w:val="HTML"/>
      </w:pPr>
      <w:r>
        <w:t>------------------------------------------------------------------</w:t>
      </w:r>
      <w:r>
        <w:t>------------</w:t>
      </w:r>
    </w:p>
    <w:p w:rsidR="00000000" w:rsidRDefault="00502DC6">
      <w:pPr>
        <w:pStyle w:val="HTML"/>
      </w:pPr>
      <w:r>
        <w:t>¦        Ф.И.О.         ¦        Профессия        ¦ Норма выдачи со ссылкой  ¦</w:t>
      </w:r>
    </w:p>
    <w:p w:rsidR="00000000" w:rsidRDefault="00502DC6">
      <w:pPr>
        <w:pStyle w:val="HTML"/>
      </w:pPr>
      <w:r>
        <w:t>¦                       ¦       (должность)       ¦    на соответствующий    ¦</w:t>
      </w:r>
    </w:p>
    <w:p w:rsidR="00000000" w:rsidRDefault="00502DC6">
      <w:pPr>
        <w:pStyle w:val="HTML"/>
      </w:pPr>
      <w:r>
        <w:t xml:space="preserve">¦                       ¦                         ¦    пункт Перечня  </w:t>
      </w:r>
      <w:r>
        <w:rPr>
          <w:vertAlign w:val="superscript"/>
        </w:rPr>
        <w:t>2</w:t>
      </w:r>
      <w:r>
        <w:t xml:space="preserve">      ¦</w:t>
      </w:r>
    </w:p>
    <w:p w:rsidR="00000000" w:rsidRDefault="00502DC6">
      <w:pPr>
        <w:pStyle w:val="HTML"/>
      </w:pPr>
      <w:r>
        <w:t>+-----</w:t>
      </w:r>
      <w:r>
        <w:t>------------------+-------------------------+--------------------------+</w:t>
      </w:r>
    </w:p>
    <w:p w:rsidR="00000000" w:rsidRDefault="00502DC6">
      <w:pPr>
        <w:pStyle w:val="HTML"/>
      </w:pPr>
      <w:r>
        <w:t>¦           1           ¦            2            ¦            3             ¦</w:t>
      </w:r>
    </w:p>
    <w:p w:rsidR="00000000" w:rsidRDefault="00502DC6">
      <w:pPr>
        <w:pStyle w:val="HTML"/>
      </w:pPr>
      <w:r>
        <w:t>+-----------------------+-------------------------+--------------------------+</w:t>
      </w:r>
    </w:p>
    <w:p w:rsidR="00000000" w:rsidRDefault="00502DC6">
      <w:pPr>
        <w:pStyle w:val="HTML"/>
      </w:pPr>
      <w:r>
        <w:t>¦                       ¦</w:t>
      </w:r>
      <w:r>
        <w:t xml:space="preserve">                         ¦                          ¦</w:t>
      </w:r>
    </w:p>
    <w:p w:rsidR="00000000" w:rsidRDefault="00502DC6">
      <w:pPr>
        <w:pStyle w:val="HTML"/>
      </w:pPr>
      <w:r>
        <w:t>+-----------------------+-------------------------+--------------------------+</w:t>
      </w:r>
    </w:p>
    <w:p w:rsidR="00000000" w:rsidRDefault="00502DC6">
      <w:pPr>
        <w:pStyle w:val="HTML"/>
      </w:pPr>
      <w:r>
        <w:t>¦                       ¦                         ¦                          ¦</w:t>
      </w:r>
    </w:p>
    <w:p w:rsidR="00000000" w:rsidRDefault="00502DC6">
      <w:pPr>
        <w:pStyle w:val="HTML"/>
      </w:pPr>
      <w:r>
        <w:t>------------------------+-------------------</w:t>
      </w:r>
      <w:r>
        <w:t>------+---------------------------</w:t>
      </w:r>
    </w:p>
    <w:p w:rsidR="00000000" w:rsidRDefault="00502DC6">
      <w:pPr>
        <w:pStyle w:val="HTML"/>
      </w:pPr>
    </w:p>
    <w:p w:rsidR="00000000" w:rsidRDefault="00502DC6">
      <w:pPr>
        <w:pStyle w:val="HTML"/>
      </w:pPr>
      <w:r>
        <w:t>"__"___________ ____ г.</w:t>
      </w:r>
    </w:p>
    <w:p w:rsidR="00000000" w:rsidRDefault="00502DC6">
      <w:pPr>
        <w:pStyle w:val="HTML"/>
      </w:pPr>
    </w:p>
    <w:p w:rsidR="00000000" w:rsidRDefault="00502DC6">
      <w:pPr>
        <w:pStyle w:val="HTML"/>
      </w:pPr>
      <w:r>
        <w:t>Руководитель организации _______________ ______________________________</w:t>
      </w:r>
    </w:p>
    <w:p w:rsidR="00000000" w:rsidRDefault="00502DC6">
      <w:pPr>
        <w:pStyle w:val="HTML"/>
      </w:pPr>
      <w:r>
        <w:t>(подпись)               (Ф.И.О.)</w:t>
      </w:r>
    </w:p>
    <w:p w:rsidR="00000000" w:rsidRDefault="00502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DC6">
      <w:pPr>
        <w:pStyle w:val="sel"/>
        <w:divId w:val="1401561017"/>
      </w:pPr>
      <w:r>
        <w:t xml:space="preserve">1 В соответствии с абз. 2 пп. "ж" п. 4 Правил финансового </w:t>
      </w:r>
      <w:r>
        <w:t>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утвержденных Прик</w:t>
      </w:r>
      <w:r>
        <w:t>азом Министерства труда и социальной защиты Российской Федерации от 10.12.2012 N 580н (зарегистрировано в Министерстве юстиции Российской Федерации 29.12.2012 N 26440), данный документ представляется страхователем вместе с заявлением о финансовом обеспечен</w:t>
      </w:r>
      <w:r>
        <w:t>ии предупредительных мер в территориальный орган Фонда социального страхования Российской Федерации по месту регистрации страхователя в срок до 1 августа текущего календарного года в целях обоснования необходимости финансового обеспечения предупредительных</w:t>
      </w:r>
      <w:r>
        <w:t xml:space="preserve"> мер.</w:t>
      </w:r>
    </w:p>
    <w:p w:rsidR="00000000" w:rsidRDefault="00502DC6">
      <w:pPr>
        <w:pStyle w:val="sel"/>
        <w:divId w:val="1401561017"/>
      </w:pPr>
      <w:r>
        <w:t xml:space="preserve">2 См. Приказ Министерства здравоохранения и социального развития Российской Федерации от 16.02.2009 N 46н "Об утверждении Перечня производств, профессий и </w:t>
      </w:r>
      <w:r>
        <w:lastRenderedPageBreak/>
        <w:t>должностей, работа в которых дает право на бесплатное получение лечебно-профилактического питан</w:t>
      </w:r>
      <w:r>
        <w:t>ия в связи с особо вредными условиями труда, рационов лечебно-профилактического питания, норм бесплатной выдачи витаминных препаратов и Правил бесплатной выдачи лечебно-профилактического питания" (зарегистрировано в Министерстве юстиции Российской Федераци</w:t>
      </w:r>
      <w:r>
        <w:t>и 20.04.2009 N 13796).</w:t>
      </w:r>
    </w:p>
    <w:p w:rsidR="00000000" w:rsidRDefault="00502D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https://порядокправа.рф/obrazecy/perechen_rabotnikov_kotorym_vydaetsya_lechebno_profilakticheskoe_pitanie.htm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C6"/>
    <w:rsid w:val="0050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EFCC2-866A-4043-9F6C-6FA0E864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56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botnikov_kotorym_vydaetsya_lechebno_profilakticheskoe_pit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работников, которым выдается лечебно-профилактическое питание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2022-08-12T07:19:00Z</dcterms:created>
  <dcterms:modified xsi:type="dcterms:W3CDTF">2022-08-12T07:19:00Z</dcterms:modified>
</cp:coreProperties>
</file>