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8F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правообладателей федерального имущества, хозяйственных обществ (товариществ), </w:t>
      </w:r>
      <w:r>
        <w:rPr>
          <w:rFonts w:eastAsia="Times New Roman"/>
        </w:rPr>
        <w:t>акции (доли, вклады) которых находятся в федеральной собственности, а также юридических лиц, в пользу которых установлены ограничения (обременения) вещных прав на объекты учета</w:t>
      </w:r>
    </w:p>
    <w:p w:rsidR="00000000" w:rsidRDefault="008678F6">
      <w:pPr>
        <w:pStyle w:val="right"/>
      </w:pPr>
      <w:r>
        <w:t>Приложение 2 к Соглашению о предоставлении Федеральной налоговой службой в Феде</w:t>
      </w:r>
      <w:r>
        <w:t>ральное агентство по управлению государственным имуществом сведений, содержащихся в Едином государственном реестре юридических лиц, необходимых для учета федерального имущества в реестре федерального имущества</w:t>
      </w:r>
    </w:p>
    <w:p w:rsidR="00000000" w:rsidRDefault="0086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8F6">
      <w:pPr>
        <w:pStyle w:val="3"/>
        <w:rPr>
          <w:rFonts w:eastAsia="Times New Roman"/>
        </w:rPr>
      </w:pPr>
      <w:r>
        <w:rPr>
          <w:rFonts w:eastAsia="Times New Roman"/>
        </w:rPr>
        <w:t>ПЕРЕЧЕНЬ правообладателей федерального имущес</w:t>
      </w:r>
      <w:r>
        <w:rPr>
          <w:rFonts w:eastAsia="Times New Roman"/>
        </w:rPr>
        <w:t>тва, хозяйственных обществ (товариществ), акции (доли, вклады) которых находятся в федеральной собственности, а также юридических лиц, в пользу которых установлены ограничения (обременения) вещных прав на объекты учета (по состоянию на __ _______ ____ г.)</w:t>
      </w:r>
    </w:p>
    <w:p w:rsidR="00000000" w:rsidRDefault="008678F6">
      <w:pPr>
        <w:pStyle w:val="HTML"/>
      </w:pPr>
      <w:r>
        <w:t>---------------------------------------------------------------------------</w:t>
      </w:r>
    </w:p>
    <w:p w:rsidR="00000000" w:rsidRDefault="008678F6">
      <w:pPr>
        <w:pStyle w:val="HTML"/>
      </w:pPr>
      <w:r>
        <w:t>¦Полное наименование ¦Юридический адрес¦     ОГРН     ¦        ИНН        ¦</w:t>
      </w:r>
    </w:p>
    <w:p w:rsidR="00000000" w:rsidRDefault="008678F6">
      <w:pPr>
        <w:pStyle w:val="HTML"/>
      </w:pPr>
      <w:r>
        <w:t>¦ юридического лица  ¦                 ¦              ¦                   ¦</w:t>
      </w:r>
    </w:p>
    <w:p w:rsidR="00000000" w:rsidRDefault="008678F6">
      <w:pPr>
        <w:pStyle w:val="HTML"/>
      </w:pPr>
      <w:r>
        <w:t>+--------------------+------</w:t>
      </w:r>
      <w:r>
        <w:t>-----------+--------------+-------------------+</w:t>
      </w:r>
    </w:p>
    <w:p w:rsidR="00000000" w:rsidRDefault="008678F6">
      <w:pPr>
        <w:pStyle w:val="HTML"/>
      </w:pPr>
      <w:r>
        <w:t>¦         1          ¦        2        ¦       3      ¦        4          ¦</w:t>
      </w:r>
    </w:p>
    <w:p w:rsidR="00000000" w:rsidRDefault="008678F6">
      <w:pPr>
        <w:pStyle w:val="HTML"/>
      </w:pPr>
      <w:r>
        <w:t>+--------------------+-----------------+--------------+-------------------+</w:t>
      </w:r>
    </w:p>
    <w:p w:rsidR="00000000" w:rsidRDefault="008678F6">
      <w:pPr>
        <w:pStyle w:val="HTML"/>
      </w:pPr>
      <w:r>
        <w:t xml:space="preserve">¦                    ¦                 ¦              ¦ </w:t>
      </w:r>
      <w:r>
        <w:t xml:space="preserve">                  ¦</w:t>
      </w:r>
    </w:p>
    <w:p w:rsidR="00000000" w:rsidRDefault="008678F6">
      <w:pPr>
        <w:pStyle w:val="HTML"/>
      </w:pPr>
      <w:r>
        <w:t>+--------------------+-----------------+--------------+-------------------+</w:t>
      </w:r>
    </w:p>
    <w:p w:rsidR="00000000" w:rsidRDefault="008678F6">
      <w:pPr>
        <w:pStyle w:val="HTML"/>
      </w:pPr>
      <w:r>
        <w:t>¦                    ¦                 ¦              ¦                   ¦</w:t>
      </w:r>
    </w:p>
    <w:p w:rsidR="00000000" w:rsidRDefault="008678F6">
      <w:pPr>
        <w:pStyle w:val="HTML"/>
      </w:pPr>
      <w:r>
        <w:t>+--------------------+-----------------+--------------+-------------------+</w:t>
      </w:r>
    </w:p>
    <w:p w:rsidR="00000000" w:rsidRDefault="008678F6">
      <w:pPr>
        <w:pStyle w:val="HTML"/>
      </w:pPr>
      <w:r>
        <w:t xml:space="preserve">¦       </w:t>
      </w:r>
      <w:r>
        <w:t xml:space="preserve">             ¦                 ¦              ¦                   ¦</w:t>
      </w:r>
    </w:p>
    <w:p w:rsidR="00000000" w:rsidRDefault="008678F6">
      <w:pPr>
        <w:pStyle w:val="HTML"/>
      </w:pPr>
      <w:r>
        <w:t>---------------------+-----------------+--------------+--------------------</w:t>
      </w:r>
    </w:p>
    <w:p w:rsidR="00000000" w:rsidRDefault="00867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8F6">
      <w:pPr>
        <w:pStyle w:val="right"/>
      </w:pPr>
      <w:r>
        <w:t>Источник - Соглашение ФНС России № ММ-25-6/11, Росимущества № 01-17/121 от 13.11.2008</w:t>
      </w:r>
    </w:p>
    <w:p w:rsidR="00000000" w:rsidRDefault="00867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а.рф/obrazecy/perechen_pravoobladatelej_federalnogo_imushhestva_xozyajstvennyx_obshhestv_tovarishhestv_akcii_doli_.htm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F6"/>
    <w:rsid w:val="0086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AF459-4FE2-473F-B778-36F47CAD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avoobladatelej_federalnogo_imushhestva_xozyajstvennyx_obshhestv_tovarishhestv_akcii_dol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правообладателей федерального имущества, хозяйственных обществ (товариществ), акции (доли, вклады) которых находятся в федеральной собственности, а также юридических лиц, в пользу которых установлены ограничения (обременения) вещных прав на объекты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