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1A0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показателей, необходимых для оценки состояния отрасли экономики государства-члена Таможенного союза</w:t>
      </w:r>
    </w:p>
    <w:p w:rsidR="00000000" w:rsidRDefault="00AC11A0">
      <w:pPr>
        <w:pStyle w:val="right"/>
      </w:pPr>
      <w:r>
        <w:t xml:space="preserve">Приложение к Примерному переченю дополнительных сведений, необходимых </w:t>
      </w:r>
      <w:r>
        <w:t>для проведения оценки влияния принятия меры таможенно-тарифного регулирования на состояние и развитие соответствующей отрасли экономики каждого государства-члена Таможенного союза и в рамках Таможенного союза в целом</w:t>
      </w:r>
    </w:p>
    <w:p w:rsidR="00000000" w:rsidRDefault="00AC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1A0">
      <w:pPr>
        <w:pStyle w:val="right"/>
        <w:spacing w:after="240" w:afterAutospacing="0"/>
      </w:pPr>
      <w:r>
        <w:t xml:space="preserve">Таблица 3.1 </w:t>
      </w:r>
      <w:r>
        <w:rPr>
          <w:vertAlign w:val="superscript"/>
        </w:rPr>
        <w:t>1</w:t>
      </w:r>
      <w:r>
        <w:t xml:space="preserve"> </w:t>
      </w:r>
    </w:p>
    <w:p w:rsidR="00000000" w:rsidRDefault="00AC11A0">
      <w:pPr>
        <w:pStyle w:val="sel"/>
        <w:divId w:val="363099097"/>
      </w:pPr>
      <w:r>
        <w:t>1 Здесь и далее по табл</w:t>
      </w:r>
      <w:r>
        <w:t>ице, все разделы заполняются по каждому государству-члену Таможенного союза.</w:t>
      </w:r>
    </w:p>
    <w:p w:rsidR="00000000" w:rsidRDefault="00AC11A0">
      <w:pPr>
        <w:pStyle w:val="HTML"/>
      </w:pPr>
      <w:r>
        <w:t>---------------------------------------------------------------------------</w:t>
      </w:r>
    </w:p>
    <w:p w:rsidR="00000000" w:rsidRDefault="00AC11A0">
      <w:pPr>
        <w:pStyle w:val="HTML"/>
      </w:pPr>
      <w:r>
        <w:t>¦         Показатели          ¦               Период               ¦ Темп ¦</w:t>
      </w:r>
    </w:p>
    <w:p w:rsidR="00000000" w:rsidRDefault="00AC11A0">
      <w:pPr>
        <w:pStyle w:val="HTML"/>
      </w:pPr>
      <w:r>
        <w:t xml:space="preserve">¦                          </w:t>
      </w:r>
      <w:r>
        <w:t xml:space="preserve">   +------------------------------------+роста,¦</w:t>
      </w:r>
    </w:p>
    <w:p w:rsidR="00000000" w:rsidRDefault="00AC11A0">
      <w:pPr>
        <w:pStyle w:val="HTML"/>
      </w:pPr>
      <w:r>
        <w:t>¦                             ¦ 20.. ¦ 20.. ¦ 20.. ¦  аналогичный  ¦  %   ¦</w:t>
      </w:r>
    </w:p>
    <w:p w:rsidR="00000000" w:rsidRDefault="00AC11A0">
      <w:pPr>
        <w:pStyle w:val="HTML"/>
      </w:pPr>
      <w:r>
        <w:t>¦                             ¦      ¦      ¦      ¦     период    ¦      ¦</w:t>
      </w:r>
    </w:p>
    <w:p w:rsidR="00000000" w:rsidRDefault="00AC11A0">
      <w:pPr>
        <w:pStyle w:val="HTML"/>
      </w:pPr>
      <w:r>
        <w:t>¦                             ¦      ¦      ¦      +---</w:t>
      </w:r>
      <w:r>
        <w:t>------------+      ¦</w:t>
      </w:r>
    </w:p>
    <w:p w:rsidR="00000000" w:rsidRDefault="00AC11A0">
      <w:pPr>
        <w:pStyle w:val="HTML"/>
      </w:pPr>
      <w:r>
        <w:t>¦                             ¦      ¦      ¦      ¦  20.. ¦ 20..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         Объем производства товара                        ¦</w:t>
      </w:r>
    </w:p>
    <w:p w:rsidR="00000000" w:rsidRDefault="00AC11A0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AC11A0">
      <w:pPr>
        <w:pStyle w:val="HTML"/>
      </w:pPr>
      <w:r>
        <w:t>¦количество (в ед. изм. в     ¦      ¦      ¦      ¦       ¦       ¦      ¦</w:t>
      </w:r>
    </w:p>
    <w:p w:rsidR="00000000" w:rsidRDefault="00AC11A0">
      <w:pPr>
        <w:pStyle w:val="HTML"/>
      </w:pPr>
      <w:r>
        <w:t>¦соответствии с ТН ВЭД ТС)    ¦      ¦      ¦      ¦       ¦       ¦      ¦</w:t>
      </w:r>
    </w:p>
    <w:p w:rsidR="00000000" w:rsidRDefault="00AC11A0">
      <w:pPr>
        <w:pStyle w:val="HTML"/>
      </w:pPr>
      <w:r>
        <w:t>+-----------------------------+----</w:t>
      </w:r>
      <w:r>
        <w:t>--+------+------+-------+-------+------+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 xml:space="preserve">¦стоимость (в млн. долл. США) ¦      ¦      ¦      ¦       ¦   </w:t>
      </w:r>
      <w:r>
        <w:t xml:space="preserve">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 xml:space="preserve">¦              </w:t>
      </w:r>
      <w:r>
        <w:t xml:space="preserve">    Реализация товара на внутреннем рынке   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¦количество (в ед. изм. в     ¦      ¦      ¦      ¦       ¦       ¦      ¦</w:t>
      </w:r>
    </w:p>
    <w:p w:rsidR="00000000" w:rsidRDefault="00AC11A0">
      <w:pPr>
        <w:pStyle w:val="HTML"/>
      </w:pPr>
      <w:r>
        <w:t>¦соответствии с ТН ВЭД ТС)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</w:t>
      </w:r>
      <w:r>
        <w:t>--+------+------+------+-------+-------+------+</w:t>
      </w:r>
    </w:p>
    <w:p w:rsidR="00000000" w:rsidRDefault="00AC11A0">
      <w:pPr>
        <w:pStyle w:val="HTML"/>
      </w:pPr>
      <w:r>
        <w:t>¦стоимость (в млн. долл. США)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 xml:space="preserve">¦% к предыдущему периоду      ¦      ¦      ¦      ¦    </w:t>
      </w:r>
      <w:r>
        <w:t xml:space="preserve">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         Объем потребления товара          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¦количес</w:t>
      </w:r>
      <w:r>
        <w:t>тво (в ед. изм. в     ¦      ¦      ¦      ¦       ¦       ¦      ¦</w:t>
      </w:r>
    </w:p>
    <w:p w:rsidR="00000000" w:rsidRDefault="00AC11A0">
      <w:pPr>
        <w:pStyle w:val="HTML"/>
      </w:pPr>
      <w:r>
        <w:t>¦соответствии с ТН ВЭД ТС)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 xml:space="preserve">¦% к предыдущему периоду      ¦     </w:t>
      </w:r>
      <w:r>
        <w:t xml:space="preserve">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¦стоимость (в млн. долл. США)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</w:t>
      </w:r>
      <w:r>
        <w:t>---+------+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lastRenderedPageBreak/>
        <w:t>¦             Доля товара, произведенного в государстве-члене             ¦</w:t>
      </w:r>
    </w:p>
    <w:p w:rsidR="00000000" w:rsidRDefault="00AC11A0">
      <w:pPr>
        <w:pStyle w:val="HTML"/>
      </w:pPr>
      <w:r>
        <w:t xml:space="preserve">¦               </w:t>
      </w:r>
      <w:r>
        <w:t xml:space="preserve">  Таможенного союза, на внутреннем рынке   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</w:t>
      </w:r>
      <w:r>
        <w:t>+------+-------+-------+------+</w:t>
      </w:r>
    </w:p>
    <w:p w:rsidR="00000000" w:rsidRDefault="00AC11A0">
      <w:pPr>
        <w:pStyle w:val="HTML"/>
      </w:pPr>
      <w:r>
        <w:t>¦               Производственные мощности отрасли экономики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 xml:space="preserve">¦тыс. т. (тыс. шт)            ¦      ¦      ¦      ¦       ¦       ¦    </w:t>
      </w:r>
      <w:r>
        <w:t xml:space="preserve">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Степень загрузки производственных мощностей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      Затрат</w:t>
      </w:r>
      <w:r>
        <w:t>ы на производство товара       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¦долл. США              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</w:t>
      </w:r>
      <w:r>
        <w:t>---+-------+------+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     Рентабельность производства товара                   ¦</w:t>
      </w:r>
    </w:p>
    <w:p w:rsidR="00000000" w:rsidRDefault="00AC11A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AC11A0">
      <w:pPr>
        <w:pStyle w:val="HTML"/>
      </w:pPr>
      <w:r>
        <w:t>¦% к предыдущему периоду      ¦      ¦      ¦      ¦       ¦    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Средневзвешенная себе</w:t>
      </w:r>
      <w:r>
        <w:t>стоимость единицы товара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>¦долл./ед. изм. в соответствии¦      ¦      ¦      ¦       ¦       ¦      ¦</w:t>
      </w:r>
    </w:p>
    <w:p w:rsidR="00000000" w:rsidRDefault="00AC11A0">
      <w:pPr>
        <w:pStyle w:val="HTML"/>
      </w:pPr>
      <w:r>
        <w:t xml:space="preserve">¦с ТН ВЭД ТС                  ¦      ¦      ¦      ¦       ¦    </w:t>
      </w:r>
      <w:r>
        <w:t xml:space="preserve">   ¦      ¦</w:t>
      </w:r>
    </w:p>
    <w:p w:rsidR="00000000" w:rsidRDefault="00AC11A0">
      <w:pPr>
        <w:pStyle w:val="HTML"/>
      </w:pPr>
      <w:r>
        <w:t>+-----------------------------+------+------+------+-------+-------+------+</w:t>
      </w:r>
    </w:p>
    <w:p w:rsidR="00000000" w:rsidRDefault="00AC11A0">
      <w:pPr>
        <w:pStyle w:val="HTML"/>
      </w:pPr>
      <w:r>
        <w:t>¦               Общий объем инвестиций в отрасли экономики                ¦</w:t>
      </w:r>
    </w:p>
    <w:p w:rsidR="00000000" w:rsidRDefault="00AC11A0">
      <w:pPr>
        <w:pStyle w:val="HTML"/>
      </w:pPr>
      <w:r>
        <w:t>+-------------------------------------------------------------------------+</w:t>
      </w:r>
    </w:p>
    <w:p w:rsidR="00000000" w:rsidRDefault="00AC11A0">
      <w:pPr>
        <w:pStyle w:val="HTML"/>
      </w:pPr>
      <w:r>
        <w:t xml:space="preserve">¦млн. долл. США </w:t>
      </w:r>
      <w:r>
        <w:t xml:space="preserve">              ¦      ¦      ¦      ¦       ¦       ¦      ¦</w:t>
      </w:r>
    </w:p>
    <w:p w:rsidR="00000000" w:rsidRDefault="00AC11A0">
      <w:pPr>
        <w:pStyle w:val="HTML"/>
      </w:pPr>
      <w:r>
        <w:t>------------------------------+------+------+------+-------+-------+-------</w:t>
      </w:r>
    </w:p>
    <w:p w:rsidR="00000000" w:rsidRDefault="00AC1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1A0">
      <w:pPr>
        <w:pStyle w:val="right"/>
      </w:pPr>
      <w:r>
        <w:t>Источник - Решение Комиссии Таможенного союза от 28.01.2011 № 531</w:t>
      </w:r>
    </w:p>
    <w:p w:rsidR="00000000" w:rsidRDefault="00AC1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okazatelej_neobxodimyx_dlya_ocenki_sostoyaniya_otrasli_ekonomiki_gosudarstva_chlena_tamozhenno.htm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A0"/>
    <w:rsid w:val="00AC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4EB34-8EB2-4D0E-A185-056BF715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9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neobxodimyx_dlya_ocenki_sostoyaniya_otrasli_ekonomiki_gosudarstva_chlena_tamoz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5560</Characters>
  <Application>Microsoft Office Word</Application>
  <DocSecurity>0</DocSecurity>
  <Lines>46</Lines>
  <Paragraphs>13</Paragraphs>
  <ScaleCrop>false</ScaleCrop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показателей, необходимых для оценки состояния отрасли экономики государства-члена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