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0D52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ответов (заявлений или уведомлений об отсутствии заявлений), направленных налоговыми </w:t>
      </w:r>
      <w:r>
        <w:rPr>
          <w:rFonts w:eastAsia="Times New Roman"/>
        </w:rPr>
        <w:t>органами Республики Беларусь и Республики Казахстан в налоговые органы Российской Федерации, в том числе с нарушением десятидневного срока рассмотрения и (или) передачи сведений на федеральный уровень (не направленных налоговыми органами Республики Беларус</w:t>
      </w:r>
      <w:r>
        <w:rPr>
          <w:rFonts w:eastAsia="Times New Roman"/>
        </w:rPr>
        <w:t>ь и Республики Казахстан). Форма № Таможенный союз - Запросы_ф2-ФЦОД(НО)</w:t>
      </w:r>
    </w:p>
    <w:p w:rsidR="00000000" w:rsidRDefault="00900D52">
      <w:pPr>
        <w:pStyle w:val="right"/>
      </w:pPr>
      <w:r>
        <w:t>Приложение N 26 к Методическим рекомендациям по ведению информационного ресурса "Таможенный союз - обмен", утвержденным приказом ФНС России от __________ N _______</w:t>
      </w:r>
    </w:p>
    <w:p w:rsidR="00000000" w:rsidRDefault="00900D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D52">
      <w:pPr>
        <w:pStyle w:val="right"/>
      </w:pPr>
      <w:r>
        <w:t xml:space="preserve">Форма: Таможенный </w:t>
      </w:r>
      <w:r>
        <w:t>союз - Запросы_ф2-ФЦОД (НО)</w:t>
      </w:r>
    </w:p>
    <w:p w:rsidR="00000000" w:rsidRDefault="00900D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D52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ответов (Заявлений или Уведомлений об отсутствии заявлений), направленных налоговыми органами Республики Беларусь и Республики Казахстан в налоговые органы Российской Федерации, в том числе с нарушением десятидневного </w:t>
      </w:r>
      <w:r>
        <w:rPr>
          <w:rFonts w:eastAsia="Times New Roman"/>
        </w:rPr>
        <w:t>срока рассмотрения и (или) передачи сведений на федеральный уровень (не направленных налоговыми органами Республики Беларусь и Республики Казахстан)</w:t>
      </w:r>
    </w:p>
    <w:p w:rsidR="00000000" w:rsidRDefault="00900D52">
      <w:pPr>
        <w:pStyle w:val="left"/>
      </w:pPr>
      <w:r>
        <w:t>Ответы, не переданные в ФЦОД по состоянию на (Дата формирования) (стр. А): __</w:t>
      </w:r>
    </w:p>
    <w:p w:rsidR="00000000" w:rsidRDefault="00900D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D52">
      <w:pPr>
        <w:pStyle w:val="left"/>
      </w:pPr>
      <w:r>
        <w:t>Отчет формировался по состоя</w:t>
      </w:r>
      <w:r>
        <w:t>нию на (стр. Б): ___________</w:t>
      </w:r>
    </w:p>
    <w:p w:rsidR="00000000" w:rsidRDefault="00900D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D52">
      <w:pPr>
        <w:pStyle w:val="left"/>
      </w:pPr>
      <w:r>
        <w:lastRenderedPageBreak/>
        <w:t>Ответы, переданные в ФЦОД с нарушением срока за период (Период) (стр. В): с __________ по __________. При условии (стр. Г):</w:t>
      </w:r>
    </w:p>
    <w:p w:rsidR="00000000" w:rsidRDefault="00900D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D52">
      <w:pPr>
        <w:pStyle w:val="left"/>
      </w:pPr>
      <w:r>
        <w:t>Государство - член Таможенного союза (стр. Д): _______________________</w:t>
      </w:r>
    </w:p>
    <w:p w:rsidR="00000000" w:rsidRDefault="00900D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D52">
      <w:pPr>
        <w:pStyle w:val="HTML"/>
      </w:pPr>
      <w:r>
        <w:t>-----------------------------</w:t>
      </w:r>
      <w:r>
        <w:t>------------------------------------------------------------------------------------------------------------------</w:t>
      </w:r>
    </w:p>
    <w:p w:rsidR="00000000" w:rsidRDefault="00900D52">
      <w:pPr>
        <w:pStyle w:val="HTML"/>
      </w:pPr>
      <w:r>
        <w:t>¦ N  ¦ИФНС¦ИФНС ¦Страна¦Дата  ¦Файл   ¦Уни-   ¦Дата   ¦Файл   ¦Дата   ¦Файл  ¦Уни-  ¦Дата   ¦Файл  ¦Дата по-¦Кол-во р.¦Кол-во р.¦Кол-во ¦При-</w:t>
      </w:r>
      <w:r>
        <w:t xml:space="preserve"> ¦</w:t>
      </w:r>
    </w:p>
    <w:p w:rsidR="00000000" w:rsidRDefault="00900D52">
      <w:pPr>
        <w:pStyle w:val="HTML"/>
      </w:pPr>
      <w:r>
        <w:t>¦п/п ¦(МИ ¦ РБ  ¦      ¦посту-¦переда-¦кальный¦направ-¦переда-¦поступ-¦пере- ¦каль- ¦поступ-¦пере- ¦лучения ¦дней меж-¦дней меж-¦р. дней¦меча-¦</w:t>
      </w:r>
    </w:p>
    <w:p w:rsidR="00000000" w:rsidRDefault="00900D52">
      <w:pPr>
        <w:pStyle w:val="HTML"/>
      </w:pPr>
      <w:r>
        <w:t>¦    ¦ФНС)¦(РК) ¦      ¦пления¦чи за- ¦номер  ¦ления  ¦чи за- ¦ления  ¦дачи  ¦ный   ¦ления  ¦дачи  ¦ИФНС (МИ¦</w:t>
      </w:r>
      <w:r>
        <w:t>ду на-   ¦ду на-   ¦между  ¦ние  ¦</w:t>
      </w:r>
    </w:p>
    <w:p w:rsidR="00000000" w:rsidRDefault="00900D52">
      <w:pPr>
        <w:pStyle w:val="HTML"/>
      </w:pPr>
      <w:r>
        <w:t>¦    ¦ РФ ¦     ¦      ¦запро-¦проса  ¦Запроса¦запроса¦проса  ¦из РБ  ¦из РБ ¦номер ¦из РБ  ¦из РБ ¦ФНС) от ¦правлени-¦правлени-¦форми- ¦     ¦</w:t>
      </w:r>
    </w:p>
    <w:p w:rsidR="00000000" w:rsidRDefault="00900D52">
      <w:pPr>
        <w:pStyle w:val="HTML"/>
      </w:pPr>
      <w:r>
        <w:t>¦    ¦    ¦     ¦      ¦са из ¦из ИФНС¦в ФЦОД ¦из ФЦОД¦из ФЦОД¦(РК) в ¦(РК) в</w:t>
      </w:r>
      <w:r>
        <w:t>¦Заяв- ¦(РК) в ¦(РК) в¦ФЦОД    ¦ем запро-¦ем ИФНС  ¦ровани-¦     ¦</w:t>
      </w:r>
    </w:p>
    <w:p w:rsidR="00000000" w:rsidRDefault="00900D52">
      <w:pPr>
        <w:pStyle w:val="HTML"/>
      </w:pPr>
      <w:r>
        <w:t>¦    ¦    ¦     ¦      ¦ИФНС  ¦(МИ    ¦       ¦в РБ   ¦в РБ   ¦ФЦОД   ¦ФЦОД  ¦ления ¦ФЦОД   ¦ФЦОД  ¦сведений¦са из    ¦запроса в¦ем от- ¦     ¦</w:t>
      </w:r>
    </w:p>
    <w:p w:rsidR="00000000" w:rsidRDefault="00900D52">
      <w:pPr>
        <w:pStyle w:val="HTML"/>
      </w:pPr>
      <w:r>
        <w:t xml:space="preserve">¦    ¦    ¦     ¦      ¦(МИ   ¦ФНС) в ¦      </w:t>
      </w:r>
      <w:r>
        <w:t xml:space="preserve"> ¦(РК)   ¦(РК)   ¦ответа ¦ответа¦(Уве- ¦ответа ¦ответа¦о посту-¦ФЦОД в РБ¦РБ (РК)  ¦чета и ¦     ¦</w:t>
      </w:r>
    </w:p>
    <w:p w:rsidR="00000000" w:rsidRDefault="00900D52">
      <w:pPr>
        <w:pStyle w:val="HTML"/>
      </w:pPr>
      <w:r>
        <w:t>¦    ¦    ¦     ¦      ¦ФНС) в¦ФЦОД   ¦       ¦       ¦       ¦в виде ¦в виде¦домле-¦в виде ¦в виде¦плении  ¦(РК) и   ¦(через   ¦направ-¦     ¦</w:t>
      </w:r>
    </w:p>
    <w:p w:rsidR="00000000" w:rsidRDefault="00900D52">
      <w:pPr>
        <w:pStyle w:val="HTML"/>
      </w:pPr>
      <w:r>
        <w:t xml:space="preserve">¦    ¦    ¦  </w:t>
      </w:r>
      <w:r>
        <w:t xml:space="preserve">   ¦      ¦ФЦОД  ¦       ¦       ¦       ¦       ¦Заявле-¦Заяв- ¦ния) в¦Уведом-¦Уве-  ¦ответа  ¦получени-¦ФЦОД) и  ¦лением ¦     ¦</w:t>
      </w:r>
    </w:p>
    <w:p w:rsidR="00000000" w:rsidRDefault="00900D52">
      <w:pPr>
        <w:pStyle w:val="HTML"/>
      </w:pPr>
      <w:r>
        <w:t>¦    ¦    ¦     ¦      ¦      ¦       ¦       ¦       ¦       ¦ния    ¦ления ¦ФЦОД  ¦ления  ¦домле-¦(Заявле-¦ем ответа¦получе</w:t>
      </w:r>
      <w:r>
        <w:t>ни-¦ФЦОД   ¦     ¦</w:t>
      </w:r>
    </w:p>
    <w:p w:rsidR="00000000" w:rsidRDefault="00900D52">
      <w:pPr>
        <w:pStyle w:val="HTML"/>
      </w:pPr>
      <w:r>
        <w:t>¦    ¦    ¦     ¦      ¦      ¦       ¦       ¦       ¦       ¦       ¦      ¦      ¦       ¦ния   ¦ния,    ¦(Заявле- ¦ем ответа¦Запроса¦     ¦</w:t>
      </w:r>
    </w:p>
    <w:p w:rsidR="00000000" w:rsidRDefault="00900D52">
      <w:pPr>
        <w:pStyle w:val="HTML"/>
      </w:pPr>
      <w:r>
        <w:t>¦    ¦    ¦     ¦      ¦      ¦       ¦       ¦       ¦       ¦       ¦      ¦      ¦       ¦</w:t>
      </w:r>
      <w:r>
        <w:t xml:space="preserve">      ¦Уведом- ¦ния, Уве-¦(Заявле- ¦в РБ   ¦     ¦</w:t>
      </w:r>
    </w:p>
    <w:p w:rsidR="00000000" w:rsidRDefault="00900D52">
      <w:pPr>
        <w:pStyle w:val="HTML"/>
      </w:pPr>
      <w:r>
        <w:t>¦    ¦    ¦     ¦      ¦      ¦       ¦       ¦       ¦       ¦       ¦      ¦      ¦       ¦      ¦ления)  ¦домления)¦ния, Уве-¦(РК)   ¦     ¦</w:t>
      </w:r>
    </w:p>
    <w:p w:rsidR="00000000" w:rsidRDefault="00900D52">
      <w:pPr>
        <w:pStyle w:val="HTML"/>
      </w:pPr>
      <w:r>
        <w:t xml:space="preserve">¦    ¦    ¦     ¦      ¦      ¦       ¦       ¦       ¦     </w:t>
      </w:r>
      <w:r>
        <w:t xml:space="preserve">  ¦       ¦      ¦      ¦       ¦      ¦от РБ   ¦(гр. 10  ¦домления)¦(стр.  ¦     ¦</w:t>
      </w:r>
    </w:p>
    <w:p w:rsidR="00000000" w:rsidRDefault="00900D52">
      <w:pPr>
        <w:pStyle w:val="HTML"/>
      </w:pPr>
      <w:r>
        <w:t>¦    ¦    ¦     ¦      ¦      ¦       ¦       ¦       ¦       ¦       ¦      ¦      ¦       ¦      ¦(РК)    ¦(гр. 13) ¦(гр. 15 -¦А (В) -¦     ¦</w:t>
      </w:r>
    </w:p>
    <w:p w:rsidR="00000000" w:rsidRDefault="00900D52">
      <w:pPr>
        <w:pStyle w:val="HTML"/>
      </w:pPr>
      <w:r>
        <w:t xml:space="preserve">¦    ¦    ¦     ¦      ¦    </w:t>
      </w:r>
      <w:r>
        <w:t xml:space="preserve">  ¦       ¦       ¦       ¦       ¦       ¦      ¦      ¦       ¦      ¦        ¦- гр. 8) ¦гр. 5)   ¦гр. 8) ¦     ¦</w:t>
      </w:r>
    </w:p>
    <w:p w:rsidR="00000000" w:rsidRDefault="00900D52">
      <w:pPr>
        <w:pStyle w:val="HTML"/>
      </w:pPr>
      <w:r>
        <w:t>+----+----+-----+------+------+-------+-------+-------+-------+-------+------+------+-------+------+--------+---------+---------+-------+---</w:t>
      </w:r>
      <w:r>
        <w:t>--+</w:t>
      </w:r>
    </w:p>
    <w:p w:rsidR="00000000" w:rsidRDefault="00900D52">
      <w:pPr>
        <w:pStyle w:val="HTML"/>
      </w:pPr>
      <w:r>
        <w:t>¦ 1  ¦ 2  ¦  3  ¦  4   ¦   5  ¦   6   ¦   7   ¦   8   ¦   9   ¦  10   ¦  11  ¦  12  ¦  13   ¦  14  ¦   15   ¦   16    ¦   17    ¦  18   ¦  19 ¦</w:t>
      </w:r>
    </w:p>
    <w:p w:rsidR="00000000" w:rsidRDefault="00900D52">
      <w:pPr>
        <w:pStyle w:val="HTML"/>
      </w:pPr>
      <w:r>
        <w:t>+----+----+-----+------+------+-------+-------+-------+-------+-------+------+------+-------+------+--------</w:t>
      </w:r>
      <w:r>
        <w:t>+---------+---------+-------+-----+</w:t>
      </w:r>
    </w:p>
    <w:p w:rsidR="00000000" w:rsidRDefault="00900D52">
      <w:pPr>
        <w:pStyle w:val="HTML"/>
      </w:pPr>
      <w:r>
        <w:t>¦    ¦    ¦     ¦      ¦      ¦       ¦       ¦       ¦       ¦       ¦      ¦      ¦       ¦      ¦        ¦         ¦         ¦       ¦     ¦</w:t>
      </w:r>
    </w:p>
    <w:p w:rsidR="00000000" w:rsidRDefault="00900D52">
      <w:pPr>
        <w:pStyle w:val="HTML"/>
      </w:pPr>
      <w:r>
        <w:t>-----+----+-----+------+------+-------+-------+-------+-------+-------+-----</w:t>
      </w:r>
      <w:r>
        <w:t>-+------+-------+------+--------+---------+---------+-------+------</w:t>
      </w:r>
    </w:p>
    <w:p w:rsidR="00000000" w:rsidRDefault="00900D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D52">
      <w:pPr>
        <w:pStyle w:val="just"/>
      </w:pPr>
      <w:r>
        <w:t>Стр. А, Б, В, Г, Д заполняются:</w:t>
      </w:r>
    </w:p>
    <w:p w:rsidR="00000000" w:rsidRDefault="00900D52">
      <w:pPr>
        <w:pStyle w:val="just"/>
      </w:pPr>
      <w:r>
        <w:t>для ФЦОДа - из данных по форме: Таможенный союз - статистика_ф5-ФЦОД, приложение N 25 к Методическим рекомендациям;</w:t>
      </w:r>
    </w:p>
    <w:p w:rsidR="00000000" w:rsidRDefault="00900D52">
      <w:pPr>
        <w:pStyle w:val="just"/>
      </w:pPr>
      <w:r>
        <w:t>стр. Г не печатается;</w:t>
      </w:r>
    </w:p>
    <w:p w:rsidR="00000000" w:rsidRDefault="00900D52">
      <w:pPr>
        <w:pStyle w:val="just"/>
      </w:pPr>
      <w:r>
        <w:t>стр. Д не печатае</w:t>
      </w:r>
      <w:r>
        <w:t>тся;</w:t>
      </w:r>
    </w:p>
    <w:p w:rsidR="00000000" w:rsidRDefault="00900D52">
      <w:pPr>
        <w:pStyle w:val="just"/>
      </w:pPr>
      <w:r>
        <w:t>для НО - из данных по форме: Таможенный союз - статистика_ф4-НО, приложение N 28 к Методическим рекомендациям, при этом:</w:t>
      </w:r>
    </w:p>
    <w:p w:rsidR="00000000" w:rsidRDefault="00900D52">
      <w:pPr>
        <w:pStyle w:val="just"/>
      </w:pPr>
      <w:r>
        <w:t>стр. А печатается с наименованием "Дата формирования (стр. А)";</w:t>
      </w:r>
    </w:p>
    <w:p w:rsidR="00000000" w:rsidRDefault="00900D52">
      <w:pPr>
        <w:pStyle w:val="just"/>
      </w:pPr>
      <w:r>
        <w:t>стр. Б не печатается;</w:t>
      </w:r>
    </w:p>
    <w:p w:rsidR="00000000" w:rsidRDefault="00900D52">
      <w:pPr>
        <w:pStyle w:val="just"/>
      </w:pPr>
      <w:r>
        <w:t>стр. В печатается с наименованием "Период (с</w:t>
      </w:r>
      <w:r>
        <w:t>тр. В)"</w:t>
      </w:r>
    </w:p>
    <w:p w:rsidR="00000000" w:rsidRDefault="00900D52">
      <w:pPr>
        <w:pStyle w:val="just"/>
      </w:pPr>
      <w:r>
        <w:t>Гр. 3. Может принимать код налогового органа Республики Беларусь или Республики Казахстан, получателя запроса.</w:t>
      </w:r>
    </w:p>
    <w:p w:rsidR="00000000" w:rsidRDefault="00900D52">
      <w:pPr>
        <w:pStyle w:val="just"/>
      </w:pPr>
      <w:r>
        <w:t>Гр. 4. Страна по месту нахождения налогового органа (гр. 3). Может принимать одно из следующих значений:</w:t>
      </w:r>
    </w:p>
    <w:p w:rsidR="00000000" w:rsidRDefault="00900D52">
      <w:pPr>
        <w:pStyle w:val="just"/>
      </w:pPr>
      <w:r>
        <w:t>РБ - Республика Беларусь;</w:t>
      </w:r>
    </w:p>
    <w:p w:rsidR="00000000" w:rsidRDefault="00900D52">
      <w:pPr>
        <w:pStyle w:val="just"/>
      </w:pPr>
      <w:r>
        <w:t>РК - Р</w:t>
      </w:r>
      <w:r>
        <w:t>еспублика Казахстан.</w:t>
      </w:r>
    </w:p>
    <w:p w:rsidR="00000000" w:rsidRDefault="00900D52">
      <w:pPr>
        <w:pStyle w:val="just"/>
      </w:pPr>
      <w:r>
        <w:t>Гр. 10 - 12. Указываются сведения о направленном Заявлении, при отсутствии Уведомления</w:t>
      </w:r>
    </w:p>
    <w:p w:rsidR="00000000" w:rsidRDefault="00900D52">
      <w:pPr>
        <w:pStyle w:val="just"/>
      </w:pPr>
      <w:r>
        <w:t>Гр. 12 - 14. Указываются сведения о направленном Уведомлении об отсутствии заявления</w:t>
      </w:r>
    </w:p>
    <w:p w:rsidR="00000000" w:rsidRDefault="00900D52">
      <w:pPr>
        <w:pStyle w:val="just"/>
      </w:pPr>
      <w:r>
        <w:t>Гр. 16. Заполняется в отношении Заявлений (Уведомлений), переда</w:t>
      </w:r>
      <w:r>
        <w:t>нных в ФЦОД. При расчете, если заполнена гр. 10, то учитываются данные гр. 10, а если заполнена гр. 13, то учитываются данные гр. 13.</w:t>
      </w:r>
    </w:p>
    <w:p w:rsidR="00000000" w:rsidRDefault="00900D52">
      <w:pPr>
        <w:pStyle w:val="just"/>
      </w:pPr>
      <w:r>
        <w:t>Гр. 18. Заполняется в отношении Заявлений (Уведомлений), не переданных в ФЦОД:</w:t>
      </w:r>
    </w:p>
    <w:p w:rsidR="00000000" w:rsidRDefault="00900D52">
      <w:pPr>
        <w:pStyle w:val="just"/>
      </w:pPr>
      <w:r>
        <w:t>для ФЦОДа - по состоянию на дату формирован</w:t>
      </w:r>
      <w:r>
        <w:t>ия отчета, указанную в стр. А;</w:t>
      </w:r>
    </w:p>
    <w:p w:rsidR="00000000" w:rsidRDefault="00900D52">
      <w:pPr>
        <w:pStyle w:val="just"/>
      </w:pPr>
      <w:r>
        <w:t>для НО - по состоянию на дату конца периода формирования отчета, указанную в стр. В</w:t>
      </w:r>
    </w:p>
    <w:p w:rsidR="00000000" w:rsidRDefault="00900D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D52">
      <w:pPr>
        <w:pStyle w:val="just"/>
      </w:pPr>
      <w:r>
        <w:t>Особенности формирования информации:</w:t>
      </w:r>
    </w:p>
    <w:p w:rsidR="00000000" w:rsidRDefault="00900D52">
      <w:pPr>
        <w:pStyle w:val="just"/>
      </w:pPr>
      <w:r>
        <w:t>а) Дата передачи информации, указанной в гр. 5, 10, 13, являются датами успешного принятия ФЦОД направляемой информации, а дата, указанная в гр. 15, - успешного принятия ИФНС (МИ ФНС)</w:t>
      </w:r>
    </w:p>
    <w:p w:rsidR="00000000" w:rsidRDefault="00900D52">
      <w:pPr>
        <w:pStyle w:val="just"/>
      </w:pPr>
      <w:r>
        <w:t>б) Указанные значения, которые выбираются из названных выше справочников</w:t>
      </w:r>
      <w:r>
        <w:t>, отображаются в виде кодов значений. Расшифровка кодов значений указывается отдельно</w:t>
      </w:r>
    </w:p>
    <w:p w:rsidR="00000000" w:rsidRDefault="00900D52">
      <w:pPr>
        <w:pStyle w:val="just"/>
      </w:pPr>
      <w:r>
        <w:t>г) Информация сортируется следующим образом:</w:t>
      </w:r>
    </w:p>
    <w:p w:rsidR="00000000" w:rsidRDefault="00900D52">
      <w:pPr>
        <w:pStyle w:val="just"/>
      </w:pPr>
      <w:r>
        <w:t>1. по коду налогового органа (по возрастанию) (графа 2)</w:t>
      </w:r>
    </w:p>
    <w:p w:rsidR="00000000" w:rsidRDefault="00900D52">
      <w:pPr>
        <w:pStyle w:val="just"/>
      </w:pPr>
      <w:r>
        <w:t>2. по дате передачи в ФЦОД Заявления (Уведомления) (по возрастанию) (</w:t>
      </w:r>
      <w:r>
        <w:t>графы 10 и 13)</w:t>
      </w:r>
    </w:p>
    <w:p w:rsidR="00000000" w:rsidRDefault="00900D52">
      <w:pPr>
        <w:pStyle w:val="just"/>
      </w:pPr>
      <w:r>
        <w:t>3. по дате направления Запроса (по возрастанию) (графа 5)</w:t>
      </w:r>
    </w:p>
    <w:p w:rsidR="00000000" w:rsidRDefault="00900D52">
      <w:pPr>
        <w:pStyle w:val="just"/>
      </w:pPr>
      <w:r>
        <w:t>4. по номеру Запроса (графа 7)</w:t>
      </w:r>
    </w:p>
    <w:p w:rsidR="00000000" w:rsidRDefault="00900D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D52">
      <w:pPr>
        <w:pStyle w:val="right"/>
      </w:pPr>
      <w:r>
        <w:t>Источник - Приказ ФНС России от 18.01.2011 № ММВ-7-2/19@ (с изменениями и дополнениями на 2013 год)</w:t>
      </w:r>
    </w:p>
    <w:p w:rsidR="00000000" w:rsidRDefault="00900D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tov_zayavlenij_ili_uvedomlenij_ob_otsutstvii_zayavlenij_napravlennyx_nalogovymi_organa.htm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D52"/>
    <w:rsid w:val="00900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6F00E3-C1BF-4EA7-AC8D-02C95452C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tvetov_zayavlenij_ili_uvedomlenij_ob_otsutstvii_zayavlenij_napravlennyx_nalogovymi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1043</Words>
  <Characters>5950</Characters>
  <Application>Microsoft Office Word</Application>
  <DocSecurity>0</DocSecurity>
  <Lines>49</Lines>
  <Paragraphs>13</Paragraphs>
  <ScaleCrop>false</ScaleCrop>
  <Company/>
  <LinksUpToDate>false</LinksUpToDate>
  <CharactersWithSpaces>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ответов (заявлений или уведомлений об отсутствии заявлений), направленных налоговыми органами Республики Беларусь и Республики Казахстан в налоговые органы Российской Федерации, в том числе с нарушением десятидневного срока рассмотрения и (или) передачи сведений на федеральный уровень (не направленных налоговыми органами Республики Беларусь и Республики Казахстан). Форма № Таможенный союз - Запросы_ф2-ФЦОД(НО)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2022-08-12T06:55:00Z</dcterms:created>
  <dcterms:modified xsi:type="dcterms:W3CDTF">2022-08-12T06:55:00Z</dcterms:modified>
</cp:coreProperties>
</file>