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E27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 муниципальных бюджетных и автономных учреждений городского округа Электросталь Московской области</w:t>
      </w:r>
    </w:p>
    <w:p w:rsidR="00000000" w:rsidRDefault="00A25E27">
      <w:pPr>
        <w:pStyle w:val="right"/>
      </w:pPr>
      <w:r>
        <w:t>Приложение N 1 к Порядку определения видов особо ценного движимого имущества муниципальных бюджетных и автономных учреждений городского округа Электросталь Московской области</w:t>
      </w:r>
    </w:p>
    <w:p w:rsidR="00000000" w:rsidRDefault="00A25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E27">
      <w:pPr>
        <w:pStyle w:val="HTML"/>
      </w:pPr>
      <w:r>
        <w:t xml:space="preserve">                                 ПЕРЕЧЕНЬ</w:t>
      </w:r>
    </w:p>
    <w:p w:rsidR="00000000" w:rsidRDefault="00A25E27">
      <w:pPr>
        <w:pStyle w:val="HTML"/>
      </w:pPr>
      <w:r>
        <w:t>ОСОБО ЦЕННОГО ДВИЖИМОГО ИМУЩЕСТВА, НАХ</w:t>
      </w:r>
      <w:r>
        <w:t>ОДЯЩЕГОСЯ</w:t>
      </w:r>
    </w:p>
    <w:p w:rsidR="00000000" w:rsidRDefault="00A25E27">
      <w:pPr>
        <w:pStyle w:val="HTML"/>
      </w:pPr>
      <w:r>
        <w:t>В ОПЕРАТИВНОМ УПРАВЛЕНИИ</w:t>
      </w:r>
    </w:p>
    <w:p w:rsidR="00000000" w:rsidRDefault="00A25E27">
      <w:pPr>
        <w:pStyle w:val="HTML"/>
      </w:pPr>
      <w:r>
        <w:t>____________________________________________________</w:t>
      </w:r>
    </w:p>
    <w:p w:rsidR="00000000" w:rsidRDefault="00A25E27">
      <w:pPr>
        <w:pStyle w:val="HTML"/>
      </w:pPr>
      <w:r>
        <w:t>(наименование бюджетного или автономного учреждения)</w:t>
      </w:r>
    </w:p>
    <w:p w:rsidR="00000000" w:rsidRDefault="00A25E27">
      <w:pPr>
        <w:pStyle w:val="HTML"/>
      </w:pPr>
    </w:p>
    <w:p w:rsidR="00000000" w:rsidRDefault="00A25E27">
      <w:pPr>
        <w:pStyle w:val="HTML"/>
      </w:pPr>
      <w:r>
        <w:t>-----------------------------------------------------------------------</w:t>
      </w:r>
    </w:p>
    <w:p w:rsidR="00000000" w:rsidRDefault="00A25E27">
      <w:pPr>
        <w:pStyle w:val="HTML"/>
      </w:pPr>
      <w:r>
        <w:t xml:space="preserve">¦N  ¦Наименование особо ценного¦Адрес     </w:t>
      </w:r>
      <w:r>
        <w:t xml:space="preserve">     ¦Инвентарный¦Балансовая¦</w:t>
      </w:r>
    </w:p>
    <w:p w:rsidR="00000000" w:rsidRDefault="00A25E27">
      <w:pPr>
        <w:pStyle w:val="HTML"/>
      </w:pPr>
      <w:r>
        <w:t>¦п/п¦движимого имущества       ¦местонахождения¦номер      ¦стоимость ¦</w:t>
      </w:r>
    </w:p>
    <w:p w:rsidR="00000000" w:rsidRDefault="00A25E27">
      <w:pPr>
        <w:pStyle w:val="HTML"/>
      </w:pPr>
      <w:r>
        <w:t>+---+--------------------------+---------------+-----------+----------+</w:t>
      </w:r>
    </w:p>
    <w:p w:rsidR="00000000" w:rsidRDefault="00A25E27">
      <w:pPr>
        <w:pStyle w:val="HTML"/>
      </w:pPr>
      <w:r>
        <w:t>¦   ¦                          ¦               ¦           ¦          ¦</w:t>
      </w:r>
    </w:p>
    <w:p w:rsidR="00000000" w:rsidRDefault="00A25E27">
      <w:pPr>
        <w:pStyle w:val="HTML"/>
      </w:pPr>
      <w:r>
        <w:t>----+-----</w:t>
      </w:r>
      <w:r>
        <w:t>---------------------+---------------+-----------+-----------</w:t>
      </w:r>
    </w:p>
    <w:p w:rsidR="00000000" w:rsidRDefault="00A25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E27">
      <w:pPr>
        <w:pStyle w:val="right"/>
      </w:pPr>
      <w:r>
        <w:t>Источник - Постановление администрации городского округа Электросталь МО от 26.08.2010 № 529/7</w:t>
      </w:r>
    </w:p>
    <w:p w:rsidR="00000000" w:rsidRDefault="00A25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https://порядокправа.рф/obrazecy/perechen_osobo_cennogo_dvizhimogo_imushhestva_naxody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ashhegosya_v_operativnom_upravlenii_municipalnyx_byudzh.htm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27"/>
    <w:rsid w:val="00A2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BE313-4FAD-4A9D-B6D7-AEF71479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municipalnyx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муниципальных бюджетных и автономных учреждений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