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059">
      <w:pPr>
        <w:pStyle w:val="1"/>
        <w:rPr>
          <w:rFonts w:eastAsia="Times New Roman"/>
        </w:rPr>
      </w:pPr>
      <w:r>
        <w:rPr>
          <w:rFonts w:eastAsia="Times New Roman"/>
        </w:rPr>
        <w:t>Перечень музейных предметов и музейных коллекций, находящихся в федеральной собственности (образец)</w:t>
      </w:r>
    </w:p>
    <w:p w:rsidR="00000000" w:rsidRDefault="00667059">
      <w:pPr>
        <w:pStyle w:val="right"/>
      </w:pPr>
      <w:r>
        <w:t xml:space="preserve">Приложение N 1 к Административному регламенту исполнения государственной </w:t>
      </w:r>
      <w:r>
        <w:t>функции по принятию решений об управлении музейными предметами и музейными коллекциями, находящимися в федеральной собственности</w:t>
      </w:r>
    </w:p>
    <w:p w:rsidR="00000000" w:rsidRDefault="00667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059">
      <w:pPr>
        <w:pStyle w:val="right"/>
      </w:pPr>
      <w:r>
        <w:t>Образец</w:t>
      </w:r>
    </w:p>
    <w:p w:rsidR="00000000" w:rsidRDefault="00667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059">
      <w:pPr>
        <w:pStyle w:val="HTML"/>
      </w:pPr>
      <w:r>
        <w:t xml:space="preserve">                                 Перечень</w:t>
      </w:r>
    </w:p>
    <w:p w:rsidR="00000000" w:rsidRDefault="00667059">
      <w:pPr>
        <w:pStyle w:val="HTML"/>
      </w:pPr>
      <w:r>
        <w:t>музейных предметов и музейных коллекций,</w:t>
      </w:r>
    </w:p>
    <w:p w:rsidR="00000000" w:rsidRDefault="00667059">
      <w:pPr>
        <w:pStyle w:val="HTML"/>
      </w:pPr>
      <w:r>
        <w:t>находящихся в федеральной собствен</w:t>
      </w:r>
      <w:r>
        <w:t>ности</w:t>
      </w:r>
    </w:p>
    <w:p w:rsidR="00000000" w:rsidRDefault="00667059">
      <w:pPr>
        <w:pStyle w:val="HTML"/>
      </w:pPr>
    </w:p>
    <w:p w:rsidR="00000000" w:rsidRDefault="00667059">
      <w:pPr>
        <w:pStyle w:val="HTML"/>
      </w:pPr>
      <w:r>
        <w:t>---------------------------------------------------------------------------</w:t>
      </w:r>
    </w:p>
    <w:p w:rsidR="00000000" w:rsidRDefault="00667059">
      <w:pPr>
        <w:pStyle w:val="HTML"/>
      </w:pPr>
      <w:r>
        <w:t>¦N N ¦Наименование¦ Техника, ¦Номер по книге ¦Инвентарный¦   Состояние    ¦</w:t>
      </w:r>
    </w:p>
    <w:p w:rsidR="00000000" w:rsidRDefault="00667059">
      <w:pPr>
        <w:pStyle w:val="HTML"/>
      </w:pPr>
      <w:r>
        <w:t>¦п/п ¦ предмета,  ¦ размер,  ¦  поступлений  ¦   номер   ¦  сохранности   ¦</w:t>
      </w:r>
    </w:p>
    <w:p w:rsidR="00000000" w:rsidRDefault="00667059">
      <w:pPr>
        <w:pStyle w:val="HTML"/>
      </w:pPr>
      <w:r>
        <w:t>¦    ¦   автор    ¦ м</w:t>
      </w:r>
      <w:r>
        <w:t>атериал ¦               ¦           ¦                ¦</w:t>
      </w:r>
    </w:p>
    <w:p w:rsidR="00000000" w:rsidRDefault="00667059">
      <w:pPr>
        <w:pStyle w:val="HTML"/>
      </w:pPr>
      <w:r>
        <w:t>+----+------------+----------+---------------+-----------+----------------+</w:t>
      </w:r>
    </w:p>
    <w:p w:rsidR="00000000" w:rsidRDefault="00667059">
      <w:pPr>
        <w:pStyle w:val="HTML"/>
      </w:pPr>
      <w:r>
        <w:t>¦    ¦            ¦          ¦               ¦           ¦                ¦</w:t>
      </w:r>
    </w:p>
    <w:p w:rsidR="00000000" w:rsidRDefault="00667059">
      <w:pPr>
        <w:pStyle w:val="HTML"/>
      </w:pPr>
      <w:r>
        <w:t>+----+------------+----------+---------------+---</w:t>
      </w:r>
      <w:r>
        <w:t>--------+----------------+</w:t>
      </w:r>
    </w:p>
    <w:p w:rsidR="00000000" w:rsidRDefault="00667059">
      <w:pPr>
        <w:pStyle w:val="HTML"/>
      </w:pPr>
      <w:r>
        <w:t>¦    ¦            ¦          ¦               ¦           ¦                ¦</w:t>
      </w:r>
    </w:p>
    <w:p w:rsidR="00000000" w:rsidRDefault="00667059">
      <w:pPr>
        <w:pStyle w:val="HTML"/>
      </w:pPr>
      <w:r>
        <w:t>-----+------------+----------+---------------+-----------+-----------------</w:t>
      </w:r>
    </w:p>
    <w:p w:rsidR="00000000" w:rsidRDefault="00667059">
      <w:pPr>
        <w:pStyle w:val="HTML"/>
      </w:pPr>
    </w:p>
    <w:p w:rsidR="00000000" w:rsidRDefault="00667059">
      <w:pPr>
        <w:pStyle w:val="HTML"/>
      </w:pPr>
      <w:r>
        <w:t>Руководитель организации</w:t>
      </w:r>
    </w:p>
    <w:p w:rsidR="00000000" w:rsidRDefault="00667059">
      <w:pPr>
        <w:pStyle w:val="HTML"/>
      </w:pPr>
    </w:p>
    <w:p w:rsidR="00000000" w:rsidRDefault="00667059">
      <w:pPr>
        <w:pStyle w:val="HTML"/>
      </w:pPr>
      <w:r>
        <w:t>Хранитель (гл. хранитель)</w:t>
      </w:r>
    </w:p>
    <w:p w:rsidR="00000000" w:rsidRDefault="00667059">
      <w:pPr>
        <w:pStyle w:val="HTML"/>
      </w:pPr>
    </w:p>
    <w:p w:rsidR="00000000" w:rsidRDefault="00667059">
      <w:pPr>
        <w:pStyle w:val="HTML"/>
      </w:pPr>
      <w:r>
        <w:t>М.П.</w:t>
      </w:r>
    </w:p>
    <w:p w:rsidR="00000000" w:rsidRDefault="00667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059">
      <w:pPr>
        <w:pStyle w:val="right"/>
      </w:pPr>
      <w:r>
        <w:t>Источник - Приказ</w:t>
      </w:r>
      <w:r>
        <w:t xml:space="preserve"> Минкультуры России от 22.11.2007 № 1321</w:t>
      </w:r>
    </w:p>
    <w:p w:rsidR="00000000" w:rsidRDefault="006670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https://порядокправа.рф/obrazecy/perechen_muzejnyx_predmetov_i_muzejnyx_kollekcij_naxodyashhixsya_v_federalnoj_sobstvennosti_obrazec.htm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59"/>
    <w:rsid w:val="0066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45A0C-77E8-4A2A-9D0F-1DE2E77D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zejnyx_predmetov_i_muzejnyx_kollekcij_naxodyashhixsya_v_federalnoj_sobstven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музейных предметов и музейных коллекций, находящихся в федеральной собственности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