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34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мест таможенного декларирования и таможенных представителей, уполномоченных совершать таможенные операции в отношении товаров компании (приложение к типовой </w:t>
      </w:r>
      <w:r>
        <w:rPr>
          <w:rFonts w:eastAsia="Times New Roman"/>
        </w:rPr>
        <w:t>форме соглашения о применении централизованного порядка уплаты таможенных пошлин, налогов)</w:t>
      </w:r>
    </w:p>
    <w:p w:rsidR="00000000" w:rsidRDefault="00295342">
      <w:pPr>
        <w:pStyle w:val="right"/>
      </w:pPr>
      <w:r>
        <w:t>Приложение к Типовой форме соглашения о применении централизованного порядка уплаты таможенных пошлин, налогов</w:t>
      </w:r>
    </w:p>
    <w:p w:rsidR="00000000" w:rsidRDefault="00295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342">
      <w:pPr>
        <w:pStyle w:val="HTML"/>
      </w:pPr>
      <w:r>
        <w:t xml:space="preserve">                                 ПЕРЕЧЕНЬ</w:t>
      </w:r>
    </w:p>
    <w:p w:rsidR="00000000" w:rsidRDefault="00295342">
      <w:pPr>
        <w:pStyle w:val="HTML"/>
      </w:pPr>
      <w:r>
        <w:t>мест таможе</w:t>
      </w:r>
      <w:r>
        <w:t>нного декларирования и таможенных</w:t>
      </w:r>
    </w:p>
    <w:p w:rsidR="00000000" w:rsidRDefault="00295342">
      <w:pPr>
        <w:pStyle w:val="HTML"/>
      </w:pPr>
      <w:r>
        <w:t>представителей, уполномоченных совершать таможенные</w:t>
      </w:r>
    </w:p>
    <w:p w:rsidR="00000000" w:rsidRDefault="00295342">
      <w:pPr>
        <w:pStyle w:val="HTML"/>
      </w:pPr>
      <w:r>
        <w:t>операции в отношении товаров Компании</w:t>
      </w:r>
    </w:p>
    <w:p w:rsidR="00000000" w:rsidRDefault="00295342">
      <w:pPr>
        <w:pStyle w:val="HTML"/>
      </w:pPr>
    </w:p>
    <w:p w:rsidR="00000000" w:rsidRDefault="00295342">
      <w:pPr>
        <w:pStyle w:val="HTML"/>
      </w:pPr>
      <w:r>
        <w:t>---------------------------------------------------------------------------</w:t>
      </w:r>
    </w:p>
    <w:p w:rsidR="00000000" w:rsidRDefault="00295342">
      <w:pPr>
        <w:pStyle w:val="HTML"/>
      </w:pPr>
      <w:r>
        <w:t>¦ N  ¦   Таможенные представители,    ¦         Таможен</w:t>
      </w:r>
      <w:r>
        <w:t>ный орган          ¦</w:t>
      </w:r>
    </w:p>
    <w:p w:rsidR="00000000" w:rsidRDefault="00295342">
      <w:pPr>
        <w:pStyle w:val="HTML"/>
      </w:pPr>
      <w:r>
        <w:t>¦п/п ¦   осуществляющие таможенное    ¦                                   ¦</w:t>
      </w:r>
    </w:p>
    <w:p w:rsidR="00000000" w:rsidRDefault="00295342">
      <w:pPr>
        <w:pStyle w:val="HTML"/>
      </w:pPr>
      <w:r>
        <w:t>¦    ¦     декларирование товаров     ¦                                   ¦</w:t>
      </w:r>
    </w:p>
    <w:p w:rsidR="00000000" w:rsidRDefault="00295342">
      <w:pPr>
        <w:pStyle w:val="HTML"/>
      </w:pPr>
      <w:r>
        <w:t>+----+--------------------------------+-----------------------------------+</w:t>
      </w:r>
    </w:p>
    <w:p w:rsidR="00000000" w:rsidRDefault="00295342">
      <w:pPr>
        <w:pStyle w:val="HTML"/>
      </w:pPr>
      <w:r>
        <w:t xml:space="preserve">¦    ¦ </w:t>
      </w:r>
      <w:r>
        <w:t xml:space="preserve">                               ¦                                   ¦</w:t>
      </w:r>
    </w:p>
    <w:p w:rsidR="00000000" w:rsidRDefault="00295342">
      <w:pPr>
        <w:pStyle w:val="HTML"/>
      </w:pPr>
      <w:r>
        <w:t>-----+--------------------------------+------------------------------------</w:t>
      </w:r>
    </w:p>
    <w:p w:rsidR="00000000" w:rsidRDefault="00295342">
      <w:pPr>
        <w:pStyle w:val="HTML"/>
      </w:pPr>
    </w:p>
    <w:p w:rsidR="00000000" w:rsidRDefault="00295342">
      <w:pPr>
        <w:pStyle w:val="HTML"/>
      </w:pPr>
      <w:r>
        <w:t>Федеральная таможенная служба          Компания</w:t>
      </w:r>
    </w:p>
    <w:p w:rsidR="00000000" w:rsidRDefault="00295342">
      <w:pPr>
        <w:pStyle w:val="HTML"/>
      </w:pPr>
      <w:r>
        <w:t>(таможенный орган, определенный</w:t>
      </w:r>
    </w:p>
    <w:p w:rsidR="00000000" w:rsidRDefault="00295342">
      <w:pPr>
        <w:pStyle w:val="HTML"/>
      </w:pPr>
      <w:r>
        <w:t>ФТС России)</w:t>
      </w:r>
    </w:p>
    <w:p w:rsidR="00000000" w:rsidRDefault="00295342">
      <w:pPr>
        <w:pStyle w:val="HTML"/>
      </w:pPr>
      <w:r>
        <w:t>__________________</w:t>
      </w:r>
      <w:r>
        <w:t>_________________    __________________________________</w:t>
      </w:r>
    </w:p>
    <w:p w:rsidR="00000000" w:rsidRDefault="00295342">
      <w:pPr>
        <w:pStyle w:val="HTML"/>
      </w:pPr>
      <w:r>
        <w:t>(должность, инициалы, фамилия)        (должность, инициалы, фамилия)</w:t>
      </w:r>
    </w:p>
    <w:p w:rsidR="00000000" w:rsidRDefault="00295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342">
      <w:pPr>
        <w:pStyle w:val="right"/>
      </w:pPr>
      <w:r>
        <w:t>Источник - Приказ ФТС России от 02.11.2011 № 2245 (с изменениями и дополнениями на 2012 год)</w:t>
      </w:r>
    </w:p>
    <w:p w:rsidR="00000000" w:rsidRDefault="00295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azecy/perechen_mest_tamozhennogo_deklarirovaniya_i_tamozhennyx_predstavitelej_upolnomochennyx_sovershat_tamozh.htm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42"/>
    <w:rsid w:val="0029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A8372-51FF-43A2-83C1-553AD778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st_tamozhennogo_deklarirovaniya_i_tamozhennyx_predstavitelej_upolnomochennyx_sovershat_tam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мест таможенного декларирования и таможенных представителей, уполномоченных совершать таможенные операции в отношении товаров компании (приложение к типовой форме соглашения о применении централизованного порядка уплаты таможенных пошлин, налогов)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