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3C04">
      <w:pPr>
        <w:pStyle w:val="1"/>
        <w:rPr>
          <w:rFonts w:eastAsia="Times New Roman"/>
        </w:rPr>
      </w:pPr>
      <w:r>
        <w:rPr>
          <w:rFonts w:eastAsia="Times New Roman"/>
        </w:rPr>
        <w:t>Перечень имущества, разрешенного к реализации (приложение к разрешению о продаже имущества (активов) действующих муниципальных предприятий и организаций Можайского района на аукционе (за деньги))</w:t>
      </w:r>
    </w:p>
    <w:p w:rsidR="00000000" w:rsidRDefault="004B3C04">
      <w:pPr>
        <w:pStyle w:val="right"/>
      </w:pPr>
      <w:r>
        <w:t>Приложение к Разрешению N ___ от "___" _____ 199__ г.</w:t>
      </w:r>
    </w:p>
    <w:p w:rsidR="00000000" w:rsidRDefault="004B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04">
      <w:pPr>
        <w:pStyle w:val="3"/>
        <w:rPr>
          <w:rFonts w:eastAsia="Times New Roman"/>
        </w:rPr>
      </w:pPr>
      <w:r>
        <w:rPr>
          <w:rFonts w:eastAsia="Times New Roman"/>
        </w:rPr>
        <w:t>ПЕРЕЧЕНЬ ИМУЩЕСТВА, РАЗРЕШЕННОГО К РЕАЛИЗАЦИИ</w:t>
      </w:r>
    </w:p>
    <w:p w:rsidR="00000000" w:rsidRDefault="004B3C04">
      <w:pPr>
        <w:pStyle w:val="HTML"/>
      </w:pPr>
      <w:r>
        <w:t>-----------------------------------------------------</w:t>
      </w:r>
    </w:p>
    <w:p w:rsidR="00000000" w:rsidRDefault="004B3C04">
      <w:pPr>
        <w:pStyle w:val="HTML"/>
      </w:pPr>
      <w:r>
        <w:t>¦N  ¦Наименование имущества¦Цена продажи (тыс. руб.)¦</w:t>
      </w:r>
    </w:p>
    <w:p w:rsidR="00000000" w:rsidRDefault="004B3C04">
      <w:pPr>
        <w:pStyle w:val="HTML"/>
      </w:pPr>
      <w:r>
        <w:t xml:space="preserve">¦п/п¦                      ¦                   </w:t>
      </w:r>
      <w:r>
        <w:t xml:space="preserve">     ¦</w:t>
      </w:r>
    </w:p>
    <w:p w:rsidR="00000000" w:rsidRDefault="004B3C04">
      <w:pPr>
        <w:pStyle w:val="HTML"/>
      </w:pPr>
      <w:r>
        <w:t>+---+----------------------+------------------------+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 xml:space="preserve">¦   ¦                      ¦     </w:t>
      </w:r>
      <w:r>
        <w:t xml:space="preserve">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 xml:space="preserve">¦   ¦              </w:t>
      </w:r>
      <w:r>
        <w:t xml:space="preserve">        ¦                        ¦</w:t>
      </w:r>
    </w:p>
    <w:p w:rsidR="00000000" w:rsidRDefault="004B3C04">
      <w:pPr>
        <w:pStyle w:val="HTML"/>
      </w:pPr>
      <w:r>
        <w:t>¦   ¦                      ¦                        ¦</w:t>
      </w:r>
    </w:p>
    <w:p w:rsidR="00000000" w:rsidRDefault="004B3C04">
      <w:pPr>
        <w:pStyle w:val="HTML"/>
      </w:pPr>
      <w:r>
        <w:t>----+----------------------+-------------------------</w:t>
      </w:r>
    </w:p>
    <w:p w:rsidR="00000000" w:rsidRDefault="004B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04">
      <w:pPr>
        <w:pStyle w:val="just"/>
      </w:pPr>
      <w:r>
        <w:t>Подписи ответственных лиц Комитета</w:t>
      </w:r>
    </w:p>
    <w:p w:rsidR="00000000" w:rsidRDefault="004B3C0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3C04">
      <w:pPr>
        <w:pStyle w:val="right"/>
      </w:pPr>
      <w:r>
        <w:t xml:space="preserve">Источник - Постановление главы Можайского района МО от 02.06.1997 № 1264 (с </w:t>
      </w:r>
      <w:r>
        <w:t>изменениями и дополнениями на 2004 год)</w:t>
      </w:r>
    </w:p>
    <w:p w:rsidR="00000000" w:rsidRDefault="004B3C0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https://порядокправа.рф/obrazecy/perechen_imushhestva_razreshennogo_k_realizacii_prilozhenie_k_razresheniyu_o_prodazhe_imushhestva_aktivov.htm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C04"/>
    <w:rsid w:val="004B3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5C5C47-F258-4C19-A2BE-744EEEB16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imushhestva_razreshennogo_k_realizacii_prilozhenie_k_razresheniyu_o_prodazhe_imushhestva_aktiv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имущества, разрешенного к реализации (приложение к разрешению о продаже имущества (активов) действующих муниципальных предприятий и организаций Можайского района на аукционе (за деньги))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2022-08-12T06:27:00Z</dcterms:created>
  <dcterms:modified xsi:type="dcterms:W3CDTF">2022-08-12T06:27:00Z</dcterms:modified>
</cp:coreProperties>
</file>