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42CD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движимого имущества, составляющего казну Московской области, передаваемого в безвозмездное пользование (приложение к договору безвозмездного пользования движимым </w:t>
      </w:r>
      <w:r>
        <w:rPr>
          <w:rFonts w:eastAsia="Times New Roman"/>
        </w:rPr>
        <w:t>имуществом, составляющим казну Московской области)</w:t>
      </w:r>
    </w:p>
    <w:p w:rsidR="00000000" w:rsidRDefault="00C242CD">
      <w:pPr>
        <w:pStyle w:val="right"/>
      </w:pPr>
      <w:r>
        <w:t xml:space="preserve">Приложение N 1 к Договору безвозмездного пользования движимым имуществом, составляющим казну Московской области </w:t>
      </w:r>
    </w:p>
    <w:p w:rsidR="00000000" w:rsidRDefault="00C242CD">
      <w:pPr>
        <w:pStyle w:val="HTML"/>
      </w:pPr>
      <w:r>
        <w:t xml:space="preserve">                                 ПЕРЕЧЕНЬ</w:t>
      </w:r>
    </w:p>
    <w:p w:rsidR="00000000" w:rsidRDefault="00C242CD">
      <w:pPr>
        <w:pStyle w:val="HTML"/>
      </w:pPr>
      <w:r>
        <w:t>движимого имущества, составляющего казну Московско</w:t>
      </w:r>
      <w:r>
        <w:t>й</w:t>
      </w:r>
    </w:p>
    <w:p w:rsidR="00000000" w:rsidRDefault="00C242CD">
      <w:pPr>
        <w:pStyle w:val="HTML"/>
      </w:pPr>
      <w:r>
        <w:t>области, передаваемого в безвозмездное пользование</w:t>
      </w:r>
    </w:p>
    <w:p w:rsidR="00000000" w:rsidRDefault="00C242CD">
      <w:pPr>
        <w:pStyle w:val="HTML"/>
      </w:pPr>
      <w:r>
        <w:t>__________________________________________________</w:t>
      </w:r>
    </w:p>
    <w:p w:rsidR="00000000" w:rsidRDefault="00C242CD">
      <w:pPr>
        <w:pStyle w:val="HTML"/>
      </w:pPr>
      <w:r>
        <w:t>(полное наименование организации-ссудополучателя</w:t>
      </w:r>
    </w:p>
    <w:p w:rsidR="00000000" w:rsidRDefault="00C242CD">
      <w:pPr>
        <w:pStyle w:val="HTML"/>
      </w:pPr>
      <w:r>
        <w:t>в дательном падеже)</w:t>
      </w:r>
    </w:p>
    <w:p w:rsidR="00000000" w:rsidRDefault="00C242CD">
      <w:pPr>
        <w:pStyle w:val="HTML"/>
      </w:pPr>
    </w:p>
    <w:p w:rsidR="00000000" w:rsidRDefault="00C242CD">
      <w:pPr>
        <w:pStyle w:val="HTML"/>
      </w:pPr>
      <w:r>
        <w:t>---------------------------------------------------------------------------</w:t>
      </w:r>
    </w:p>
    <w:p w:rsidR="00000000" w:rsidRDefault="00C242CD">
      <w:pPr>
        <w:pStyle w:val="HTML"/>
      </w:pPr>
      <w:r>
        <w:t>¦N   ¦</w:t>
      </w:r>
      <w:r>
        <w:t>Наименование  ¦Количество¦Инвентарный¦Балансовая стоимость (рублей) ¦</w:t>
      </w:r>
    </w:p>
    <w:p w:rsidR="00000000" w:rsidRDefault="00C242CD">
      <w:pPr>
        <w:pStyle w:val="HTML"/>
      </w:pPr>
      <w:r>
        <w:t>¦п/п ¦имущества     ¦          ¦номер      +------------------------------+</w:t>
      </w:r>
    </w:p>
    <w:p w:rsidR="00000000" w:rsidRDefault="00C242CD">
      <w:pPr>
        <w:pStyle w:val="HTML"/>
      </w:pPr>
      <w:r>
        <w:t>¦    ¦              ¦          ¦           ¦Первоначальная  ¦Остаточная   ¦</w:t>
      </w:r>
    </w:p>
    <w:p w:rsidR="00000000" w:rsidRDefault="00C242CD">
      <w:pPr>
        <w:pStyle w:val="HTML"/>
      </w:pPr>
      <w:r>
        <w:t>+----+--------------+----------+--</w:t>
      </w:r>
      <w:r>
        <w:t>---------+----------------+-------------+</w:t>
      </w:r>
    </w:p>
    <w:p w:rsidR="00000000" w:rsidRDefault="00C242CD">
      <w:pPr>
        <w:pStyle w:val="HTML"/>
      </w:pPr>
      <w:r>
        <w:t>¦ 1  ¦      2       ¦    3     ¦     4     ¦       5        ¦      6      ¦</w:t>
      </w:r>
    </w:p>
    <w:p w:rsidR="00000000" w:rsidRDefault="00C242CD">
      <w:pPr>
        <w:pStyle w:val="HTML"/>
      </w:pPr>
      <w:r>
        <w:t>+----+--------------+----------+-----------+----------------+-------------+</w:t>
      </w:r>
    </w:p>
    <w:p w:rsidR="00000000" w:rsidRDefault="00C242CD">
      <w:pPr>
        <w:pStyle w:val="HTML"/>
      </w:pPr>
      <w:r>
        <w:t xml:space="preserve">¦    ¦              ¦          ¦           ¦                ¦ </w:t>
      </w:r>
      <w:r>
        <w:t xml:space="preserve">            ¦</w:t>
      </w:r>
    </w:p>
    <w:p w:rsidR="00000000" w:rsidRDefault="00C242CD">
      <w:pPr>
        <w:pStyle w:val="HTML"/>
      </w:pPr>
      <w:r>
        <w:t>-----+--------------+----------+-----------+----------------+--------------</w:t>
      </w:r>
    </w:p>
    <w:p w:rsidR="00000000" w:rsidRDefault="00C242CD">
      <w:pPr>
        <w:pStyle w:val="HTML"/>
      </w:pPr>
    </w:p>
    <w:p w:rsidR="00000000" w:rsidRDefault="00C242CD">
      <w:pPr>
        <w:pStyle w:val="HTML"/>
      </w:pPr>
      <w:r>
        <w:t>ПОДПИСИ СТОРОН</w:t>
      </w:r>
    </w:p>
    <w:p w:rsidR="00000000" w:rsidRDefault="00C242CD">
      <w:pPr>
        <w:pStyle w:val="HTML"/>
      </w:pPr>
    </w:p>
    <w:p w:rsidR="00000000" w:rsidRDefault="00C242CD">
      <w:pPr>
        <w:pStyle w:val="HTML"/>
      </w:pPr>
      <w:r>
        <w:t>ССУДОДАТЕЛЬ                              ССУДОПОЛУЧАТЕЛЬ</w:t>
      </w:r>
    </w:p>
    <w:p w:rsidR="00000000" w:rsidRDefault="00C242CD">
      <w:pPr>
        <w:pStyle w:val="HTML"/>
      </w:pPr>
    </w:p>
    <w:p w:rsidR="00000000" w:rsidRDefault="00C242CD">
      <w:pPr>
        <w:pStyle w:val="HTML"/>
      </w:pPr>
      <w:r>
        <w:t>Министерство имущественных               __________________________________</w:t>
      </w:r>
    </w:p>
    <w:p w:rsidR="00000000" w:rsidRDefault="00C242CD">
      <w:pPr>
        <w:pStyle w:val="HTML"/>
      </w:pPr>
      <w:r>
        <w:t>отношений Моско</w:t>
      </w:r>
      <w:r>
        <w:t>вской области              (полное наименование организации-</w:t>
      </w:r>
    </w:p>
    <w:p w:rsidR="00000000" w:rsidRDefault="00C242CD">
      <w:pPr>
        <w:pStyle w:val="HTML"/>
      </w:pPr>
      <w:r>
        <w:t>ссудополучателя)</w:t>
      </w:r>
    </w:p>
    <w:p w:rsidR="00000000" w:rsidRDefault="00C242CD">
      <w:pPr>
        <w:pStyle w:val="HTML"/>
      </w:pPr>
      <w:r>
        <w:t>Министр                                  __________________________________</w:t>
      </w:r>
    </w:p>
    <w:p w:rsidR="00000000" w:rsidRDefault="00C242CD">
      <w:pPr>
        <w:pStyle w:val="HTML"/>
      </w:pPr>
      <w:r>
        <w:t>(наименование должности</w:t>
      </w:r>
    </w:p>
    <w:p w:rsidR="00000000" w:rsidRDefault="00C242CD">
      <w:pPr>
        <w:pStyle w:val="HTML"/>
      </w:pPr>
      <w:r>
        <w:t>руководителя или уполномоченного</w:t>
      </w:r>
    </w:p>
    <w:p w:rsidR="00000000" w:rsidRDefault="00C242CD">
      <w:pPr>
        <w:pStyle w:val="HTML"/>
      </w:pPr>
      <w:r>
        <w:t>лица)</w:t>
      </w:r>
    </w:p>
    <w:p w:rsidR="00000000" w:rsidRDefault="00C242CD">
      <w:pPr>
        <w:pStyle w:val="HTML"/>
      </w:pPr>
    </w:p>
    <w:p w:rsidR="00000000" w:rsidRDefault="00C242CD">
      <w:pPr>
        <w:pStyle w:val="HTML"/>
      </w:pPr>
      <w:r>
        <w:t>________________ В.М. Витринский         ____________________________ ФИО</w:t>
      </w:r>
    </w:p>
    <w:p w:rsidR="00000000" w:rsidRDefault="00C242CD">
      <w:pPr>
        <w:pStyle w:val="HTML"/>
      </w:pPr>
      <w:r>
        <w:t>М.П.                                              (подпись)</w:t>
      </w:r>
    </w:p>
    <w:p w:rsidR="00000000" w:rsidRDefault="00C242CD">
      <w:pPr>
        <w:pStyle w:val="HTML"/>
      </w:pPr>
      <w:r>
        <w:t>М.П.</w:t>
      </w:r>
    </w:p>
    <w:p w:rsidR="00000000" w:rsidRDefault="00C242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42CD">
      <w:pPr>
        <w:pStyle w:val="right"/>
      </w:pPr>
      <w:r>
        <w:t>Источник - Распоряжение Минмособлимущества от 02.11.2011 № 2071</w:t>
      </w:r>
    </w:p>
    <w:p w:rsidR="00000000" w:rsidRDefault="00C242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_dvizhimogo_imushhestva_sostavlyayushhego_kaznu_moskovskoj_oblasti_peredavaemogo_v_bezvozmezdnoe_.htm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2CD"/>
    <w:rsid w:val="00C24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CFDBCC-E2F2-43DE-AB78-FCA1BBF9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vizhimogo_imushhestva_sostavlyayushhego_kaznu_moskovskoj_oblasti_peredavaemogo_v_bezvozmezdno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1943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движимого имущества, составляющего казну Московской области, передаваемого в безвозмездное пользование (приложение к договору безвозмездного пользования движимым имуществом, составляющим казну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2022-08-12T06:21:00Z</dcterms:created>
  <dcterms:modified xsi:type="dcterms:W3CDTF">2022-08-12T06:21:00Z</dcterms:modified>
</cp:coreProperties>
</file>