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DA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Государственной противопожарной службы Министерства Российской </w:t>
      </w:r>
      <w:r>
        <w:rPr>
          <w:rFonts w:eastAsia="Times New Roman"/>
        </w:rPr>
        <w:t>Федерации по делам гражданской обороны, чрезвычайным ситуациям и ликвидации последствий стихийных бедствий, подлежащего высвобождению (форма предусматривает данные на автомобильную, специальную технику и автомобильные базовые шасси)</w:t>
      </w:r>
    </w:p>
    <w:p w:rsidR="00000000" w:rsidRDefault="00996DA3">
      <w:pPr>
        <w:pStyle w:val="right"/>
      </w:pPr>
      <w:r>
        <w:t>Приложение N 1 к пункту</w:t>
      </w:r>
      <w:r>
        <w:t xml:space="preserve"> 3 Порядка подготовки, принятия решений о высвобождении и реализации движимого имущества, находящегося в оперативном управлении ГПС МЧС России</w:t>
      </w:r>
    </w:p>
    <w:p w:rsidR="00000000" w:rsidRDefault="00996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DA3">
      <w:pPr>
        <w:pStyle w:val="right"/>
      </w:pPr>
      <w:r>
        <w:t>Форма</w:t>
      </w:r>
    </w:p>
    <w:p w:rsidR="00000000" w:rsidRDefault="00996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DA3">
      <w:pPr>
        <w:pStyle w:val="HTML"/>
      </w:pPr>
      <w:r>
        <w:t xml:space="preserve">                                 ПЕРЕЧЕНЬ</w:t>
      </w:r>
    </w:p>
    <w:p w:rsidR="00000000" w:rsidRDefault="00996DA3">
      <w:pPr>
        <w:pStyle w:val="HTML"/>
      </w:pPr>
      <w:r>
        <w:t>движимого имущества Государственной противопожарной службы</w:t>
      </w:r>
    </w:p>
    <w:p w:rsidR="00000000" w:rsidRDefault="00996DA3">
      <w:pPr>
        <w:pStyle w:val="HTML"/>
      </w:pPr>
      <w:r>
        <w:t>Мини</w:t>
      </w:r>
      <w:r>
        <w:t>стерства Российской Федерации по делам гражданской</w:t>
      </w:r>
    </w:p>
    <w:p w:rsidR="00000000" w:rsidRDefault="00996DA3">
      <w:pPr>
        <w:pStyle w:val="HTML"/>
      </w:pPr>
      <w:r>
        <w:t>обороны, чрезвычайным ситуациям и ликвидации</w:t>
      </w:r>
    </w:p>
    <w:p w:rsidR="00000000" w:rsidRDefault="00996DA3">
      <w:pPr>
        <w:pStyle w:val="HTML"/>
      </w:pPr>
      <w:r>
        <w:t>последствий стихийных бедствий,</w:t>
      </w:r>
    </w:p>
    <w:p w:rsidR="00000000" w:rsidRDefault="00996DA3">
      <w:pPr>
        <w:pStyle w:val="HTML"/>
      </w:pPr>
      <w:r>
        <w:t>подлежащего высвобождению</w:t>
      </w:r>
    </w:p>
    <w:p w:rsidR="00000000" w:rsidRDefault="00996DA3">
      <w:pPr>
        <w:pStyle w:val="HTML"/>
      </w:pPr>
    </w:p>
    <w:p w:rsidR="00000000" w:rsidRDefault="00996DA3">
      <w:pPr>
        <w:pStyle w:val="HTML"/>
      </w:pPr>
      <w:r>
        <w:t>---------------------------------------------------------------------------------</w:t>
      </w:r>
    </w:p>
    <w:p w:rsidR="00000000" w:rsidRDefault="00996DA3">
      <w:pPr>
        <w:pStyle w:val="HTML"/>
      </w:pPr>
      <w:r>
        <w:t>¦ N ¦Марка,¦Но- ¦Но</w:t>
      </w:r>
      <w:r>
        <w:t>мер ¦(VIN)    ¦Номер¦Про- ¦Факт.¦Год ¦Балансодер- ¦Остаточная¦</w:t>
      </w:r>
    </w:p>
    <w:p w:rsidR="00000000" w:rsidRDefault="00996DA3">
      <w:pPr>
        <w:pStyle w:val="HTML"/>
      </w:pPr>
      <w:r>
        <w:t>¦п/п¦ тип  ¦мер ¦двига-¦идентифи-¦кузо-¦бег  ¦из-  ¦вы- ¦жатель      ¦балансовая¦</w:t>
      </w:r>
    </w:p>
    <w:p w:rsidR="00000000" w:rsidRDefault="00996DA3">
      <w:pPr>
        <w:pStyle w:val="HTML"/>
      </w:pPr>
      <w:r>
        <w:t>¦   ¦машины¦шас-¦теля  ¦кационный¦ва/  ¦(тыс.¦нос  ¦пус-¦(пользова-  ¦стоимость,¦</w:t>
      </w:r>
    </w:p>
    <w:p w:rsidR="00000000" w:rsidRDefault="00996DA3">
      <w:pPr>
        <w:pStyle w:val="HTML"/>
      </w:pPr>
      <w:r>
        <w:t>¦   ¦      ¦си  ¦      ¦номер</w:t>
      </w:r>
      <w:r>
        <w:t xml:space="preserve">    ¦цвет ¦км)  ¦(%)  ¦ка  ¦тель), адрес¦   руб.   ¦</w:t>
      </w:r>
    </w:p>
    <w:p w:rsidR="00000000" w:rsidRDefault="00996DA3">
      <w:pPr>
        <w:pStyle w:val="HTML"/>
      </w:pPr>
      <w:r>
        <w:t>+---+------+----+------+---------+-----+-----+-----+----+------------+----------+</w:t>
      </w:r>
    </w:p>
    <w:p w:rsidR="00000000" w:rsidRDefault="00996DA3">
      <w:pPr>
        <w:pStyle w:val="HTML"/>
      </w:pPr>
      <w:r>
        <w:t>¦ 1 ¦  2   ¦ 3  ¦  4   ¦    5    ¦  6  ¦  7  ¦  8  ¦ 9  ¦     10     ¦    11    ¦</w:t>
      </w:r>
    </w:p>
    <w:p w:rsidR="00000000" w:rsidRDefault="00996DA3">
      <w:pPr>
        <w:pStyle w:val="HTML"/>
      </w:pPr>
      <w:r>
        <w:t>+---+------+----+------+---------+-----</w:t>
      </w:r>
      <w:r>
        <w:t>+-----+-----+----+------------+----------+</w:t>
      </w:r>
    </w:p>
    <w:p w:rsidR="00000000" w:rsidRDefault="00996DA3">
      <w:pPr>
        <w:pStyle w:val="HTML"/>
      </w:pPr>
      <w:r>
        <w:t>¦   ¦      ¦    ¦      ¦         ¦     ¦     ¦     ¦    ¦            ¦          ¦</w:t>
      </w:r>
    </w:p>
    <w:p w:rsidR="00000000" w:rsidRDefault="00996DA3">
      <w:pPr>
        <w:pStyle w:val="HTML"/>
      </w:pPr>
      <w:r>
        <w:lastRenderedPageBreak/>
        <w:t>+---+------+----+------+---------+-----+-----+-----+----+------------+----------+</w:t>
      </w:r>
    </w:p>
    <w:p w:rsidR="00000000" w:rsidRDefault="00996DA3">
      <w:pPr>
        <w:pStyle w:val="HTML"/>
      </w:pPr>
      <w:r>
        <w:t xml:space="preserve">¦   ¦      ¦    ¦      ¦         ¦     ¦     ¦   </w:t>
      </w:r>
      <w:r>
        <w:t xml:space="preserve">  ¦    ¦            ¦          ¦</w:t>
      </w:r>
    </w:p>
    <w:p w:rsidR="00000000" w:rsidRDefault="00996DA3">
      <w:pPr>
        <w:pStyle w:val="HTML"/>
      </w:pPr>
      <w:r>
        <w:t>----+------+----+------+---------+-----+-----+-----+----+------------+-----------</w:t>
      </w:r>
    </w:p>
    <w:p w:rsidR="00000000" w:rsidRDefault="00996DA3">
      <w:pPr>
        <w:pStyle w:val="HTML"/>
      </w:pPr>
    </w:p>
    <w:p w:rsidR="00000000" w:rsidRDefault="00996DA3">
      <w:pPr>
        <w:pStyle w:val="HTML"/>
      </w:pPr>
      <w:r>
        <w:t>Примечания:</w:t>
      </w:r>
    </w:p>
    <w:p w:rsidR="00000000" w:rsidRDefault="00996DA3">
      <w:pPr>
        <w:pStyle w:val="HTML"/>
      </w:pPr>
      <w:r>
        <w:t>1. Форма предусматривает данные на   автомобильную, специальную технику</w:t>
      </w:r>
    </w:p>
    <w:p w:rsidR="00000000" w:rsidRDefault="00996DA3">
      <w:pPr>
        <w:pStyle w:val="HTML"/>
      </w:pPr>
      <w:r>
        <w:t>и автомобильные базовые шасси.</w:t>
      </w:r>
    </w:p>
    <w:p w:rsidR="00000000" w:rsidRDefault="00996DA3">
      <w:pPr>
        <w:pStyle w:val="HTML"/>
      </w:pPr>
      <w:r>
        <w:t>2. Одновременно   представляются акты  технического состояния на каждую</w:t>
      </w:r>
    </w:p>
    <w:p w:rsidR="00000000" w:rsidRDefault="00996DA3">
      <w:pPr>
        <w:pStyle w:val="HTML"/>
      </w:pPr>
      <w:r>
        <w:t>единицу высвобождаемого движимого имущества в 1 экземпляре.</w:t>
      </w:r>
    </w:p>
    <w:p w:rsidR="00000000" w:rsidRDefault="00996DA3">
      <w:pPr>
        <w:pStyle w:val="HTML"/>
      </w:pPr>
    </w:p>
    <w:p w:rsidR="00000000" w:rsidRDefault="00996DA3">
      <w:pPr>
        <w:pStyle w:val="HTML"/>
      </w:pPr>
      <w:r>
        <w:t>Начальник регионального центра</w:t>
      </w:r>
    </w:p>
    <w:p w:rsidR="00000000" w:rsidRDefault="00996DA3">
      <w:pPr>
        <w:pStyle w:val="HTML"/>
      </w:pPr>
      <w:r>
        <w:t>по делам гражданской обороны, чрезвычайным ситуациям</w:t>
      </w:r>
    </w:p>
    <w:p w:rsidR="00000000" w:rsidRDefault="00996DA3">
      <w:pPr>
        <w:pStyle w:val="HTML"/>
      </w:pPr>
      <w:r>
        <w:t>и ликвидации последствий стихийных бедс</w:t>
      </w:r>
      <w:r>
        <w:t>твий __________ ____________________</w:t>
      </w:r>
    </w:p>
    <w:p w:rsidR="00000000" w:rsidRDefault="00996DA3">
      <w:pPr>
        <w:pStyle w:val="HTML"/>
      </w:pPr>
      <w:r>
        <w:t>(звание)   (инициалы, фамилия)</w:t>
      </w:r>
    </w:p>
    <w:p w:rsidR="00000000" w:rsidRDefault="00996DA3">
      <w:pPr>
        <w:pStyle w:val="HTML"/>
      </w:pPr>
      <w:r>
        <w:t>М.П.</w:t>
      </w:r>
    </w:p>
    <w:p w:rsidR="00000000" w:rsidRDefault="00996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DA3">
      <w:pPr>
        <w:pStyle w:val="right"/>
      </w:pPr>
      <w:r>
        <w:t>Источник - Приказ МЧС России от 20.08.2008 № 485</w:t>
      </w:r>
    </w:p>
    <w:p w:rsidR="00000000" w:rsidRDefault="00996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https://порядокправа.рф/obrazecy/perechen_dvizhimogo_imushhestva_gosudarstvennoj_protivopozharnoj_sluzhby_ministerstva_r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A3"/>
    <w:rsid w:val="0099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8BF4E-D46C-42C0-8517-CE0B483C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gosudarstvennoj_protivopozharnoj_sluzhby_ministerstva_rossijskoj_feder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высвобождению (форма предусматривает данные на автомобильную, специальную технику и автомобильные базовые шасси)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