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CAD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приемочной комиссии для приемки в эксплуатацию автомобильной дороги (моста, путепровода)</w:t>
      </w:r>
    </w:p>
    <w:p w:rsidR="00000000" w:rsidRDefault="00D75CAD">
      <w:pPr>
        <w:pStyle w:val="right"/>
      </w:pPr>
      <w:r>
        <w:t>Приложение No. 3 к Правилам приемки в эксплуатацию законченных строительством федеральных автомобильных дорог</w:t>
      </w:r>
    </w:p>
    <w:p w:rsidR="00000000" w:rsidRDefault="00D75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AD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ПРИЕМОЧНОЙ КОМИССИИ</w:t>
      </w:r>
    </w:p>
    <w:p w:rsidR="00000000" w:rsidRDefault="00D75CAD">
      <w:pPr>
        <w:pStyle w:val="just"/>
      </w:pPr>
      <w:r>
        <w:t>1. Документы Заказчика</w:t>
      </w:r>
    </w:p>
    <w:p w:rsidR="00000000" w:rsidRDefault="00D75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AD">
      <w:pPr>
        <w:pStyle w:val="just"/>
      </w:pPr>
      <w:r>
        <w:t>Утвержденная проектно-сметная документация.</w:t>
      </w:r>
    </w:p>
    <w:p w:rsidR="00000000" w:rsidRDefault="00D75CAD">
      <w:pPr>
        <w:pStyle w:val="just"/>
      </w:pPr>
      <w:r>
        <w:t>Государственный акт н</w:t>
      </w:r>
      <w:r>
        <w:t>а право пользования землей.</w:t>
      </w:r>
    </w:p>
    <w:p w:rsidR="00000000" w:rsidRDefault="00D75CAD">
      <w:pPr>
        <w:pStyle w:val="just"/>
      </w:pPr>
      <w:r>
        <w:t>Заключения органов государственного надзора, которым подконтролен объект, о соответствии предъявляемого к приемке объекта утвержденному проекту и возможности его нормальной эксплуатации.</w:t>
      </w:r>
    </w:p>
    <w:p w:rsidR="00000000" w:rsidRDefault="00D75CAD">
      <w:pPr>
        <w:pStyle w:val="just"/>
      </w:pPr>
      <w:r>
        <w:t>Ведомости контрольных измерений, выполнен</w:t>
      </w:r>
      <w:r>
        <w:t>ных заказчиком (или по его указанию) при промежуточной приемке выполненных работ (зданий, сооружений, конструктивных элементов).</w:t>
      </w:r>
    </w:p>
    <w:p w:rsidR="00000000" w:rsidRDefault="00D75CAD">
      <w:pPr>
        <w:pStyle w:val="just"/>
      </w:pPr>
      <w:r>
        <w:t>Данные диагностических испытаний построенной автомобильной дороги, выполненные в соответствии с действующими нормами.</w:t>
      </w:r>
    </w:p>
    <w:p w:rsidR="00000000" w:rsidRDefault="00D75CAD">
      <w:pPr>
        <w:pStyle w:val="just"/>
      </w:pPr>
      <w:r>
        <w:t xml:space="preserve">Документ </w:t>
      </w:r>
      <w:r>
        <w:t>органа управления дорожным хозяйством, определяющий эксплуатационную организацию объекта.</w:t>
      </w:r>
    </w:p>
    <w:p w:rsidR="00000000" w:rsidRDefault="00D75CAD">
      <w:pPr>
        <w:pStyle w:val="just"/>
      </w:pPr>
      <w:r>
        <w:t>Проект акта приемки объекта в эксплуатацию.</w:t>
      </w:r>
    </w:p>
    <w:p w:rsidR="00000000" w:rsidRDefault="00D75CAD">
      <w:pPr>
        <w:pStyle w:val="just"/>
      </w:pPr>
      <w:r>
        <w:t>Заключение организации, проводившей обследование и диагностику построенной автомобильной дороги, испытание мостового перех</w:t>
      </w:r>
      <w:r>
        <w:t>ода с выводами о возможности приемки в эксплуатацию.</w:t>
      </w:r>
    </w:p>
    <w:p w:rsidR="00000000" w:rsidRDefault="00D75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AD">
      <w:pPr>
        <w:pStyle w:val="just"/>
      </w:pPr>
      <w:r>
        <w:t>2. Документы подрядчика</w:t>
      </w:r>
    </w:p>
    <w:p w:rsidR="00000000" w:rsidRDefault="00D75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AD">
      <w:pPr>
        <w:pStyle w:val="just"/>
      </w:pPr>
      <w:r>
        <w:t>Расчет фактической стоимости объекта.</w:t>
      </w:r>
    </w:p>
    <w:p w:rsidR="00000000" w:rsidRDefault="00D75CAD">
      <w:pPr>
        <w:pStyle w:val="just"/>
      </w:pPr>
      <w:r>
        <w:lastRenderedPageBreak/>
        <w:t>Требуемые действующими нормативными актами разрешения (лицензии) на право производства строительных работ.</w:t>
      </w:r>
    </w:p>
    <w:p w:rsidR="00000000" w:rsidRDefault="00D75CAD">
      <w:pPr>
        <w:pStyle w:val="just"/>
      </w:pPr>
      <w:r>
        <w:t>Журналы производства работ и авт</w:t>
      </w:r>
      <w:r>
        <w:t>орского надзора.</w:t>
      </w:r>
    </w:p>
    <w:p w:rsidR="00000000" w:rsidRDefault="00D75CAD">
      <w:pPr>
        <w:pStyle w:val="just"/>
      </w:pPr>
      <w:r>
        <w:t>Сертификаты, технические паспорта, акты испытаний, лабораторные журналы и другие документы, удостоверяющие качество материалов, конструкций и деталей, использованных при производстве строительно-монтажных работ, и другая исполнительно - пр</w:t>
      </w:r>
      <w:r>
        <w:t>оизводственная документация.</w:t>
      </w:r>
    </w:p>
    <w:p w:rsidR="00000000" w:rsidRDefault="00D75CAD">
      <w:pPr>
        <w:pStyle w:val="just"/>
      </w:pPr>
      <w:r>
        <w:t>Исполнительный продольный профиль.</w:t>
      </w:r>
    </w:p>
    <w:p w:rsidR="00000000" w:rsidRDefault="00D75CAD">
      <w:pPr>
        <w:pStyle w:val="just"/>
      </w:pPr>
      <w:r>
        <w:t>Гарантийные паспорта по эксплуатационной надежности сдаваемого объекта.</w:t>
      </w:r>
    </w:p>
    <w:p w:rsidR="00000000" w:rsidRDefault="00D75CAD">
      <w:pPr>
        <w:pStyle w:val="just"/>
      </w:pPr>
      <w:r>
        <w:t>Извещение о завершении всех предусмотренных договором подряда работ в соответствии с проектом и готовности объекта к при</w:t>
      </w:r>
      <w:r>
        <w:t>емке.</w:t>
      </w:r>
    </w:p>
    <w:p w:rsidR="00000000" w:rsidRDefault="00D75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AD">
      <w:pPr>
        <w:pStyle w:val="right"/>
      </w:pPr>
      <w:r>
        <w:t>Источник - Приказ Минтранса России от 25.07.1994 № 59</w:t>
      </w:r>
    </w:p>
    <w:p w:rsidR="00000000" w:rsidRDefault="00D75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https://порядокправа.рф/obrazecy/perechen_dokumentov_predstavlyaemyx_priemochnoj_komissii_dlya_priemki_v_ekspluataciyu_avtomobilnoj_dor.htm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AD"/>
    <w:rsid w:val="00D7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F8003-8A4E-4118-A718-B396FE10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priemochnoj_komissii_dlya_priemki_v_ekspluataciyu_avtomobilnoj_d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приемочной комиссии для приемки в эксплуатацию автомобильной дороги (моста, путепровода)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