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D61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документов, представляемых общероссийскими спортивными федерациями в рабочую </w:t>
      </w:r>
      <w:r>
        <w:rPr>
          <w:rFonts w:eastAsia="Times New Roman"/>
        </w:rPr>
        <w:t>комиссию по рассмотрению размера выплат денежного вознаграждения тренерам и специалистам сборных команд Российской Федерации, обеспечившим подготовку спортсменов - победителей и призеров Игр XXIX Олимпиады и XIII летних Паралимпийских игр 2008 года в г. Пе</w:t>
      </w:r>
      <w:r>
        <w:rPr>
          <w:rFonts w:eastAsia="Times New Roman"/>
        </w:rPr>
        <w:t>кине (Китай) с целью подтверждения статуса тренера и специалиста</w:t>
      </w:r>
    </w:p>
    <w:p w:rsidR="00000000" w:rsidRDefault="008A3D61">
      <w:pPr>
        <w:pStyle w:val="right"/>
      </w:pPr>
      <w:r>
        <w:t xml:space="preserve">Приложение N 3 к Приказу Министерства спорта, туризма и молодежной политики Российской Федерации от 1 октября 2008 г. N 36 </w:t>
      </w:r>
    </w:p>
    <w:p w:rsidR="00000000" w:rsidRDefault="008A3D61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ОБЩЕРОССИЙСКИМИ СПОРТИВНЫМИ ФЕД</w:t>
      </w:r>
      <w:r>
        <w:rPr>
          <w:rFonts w:eastAsia="Times New Roman"/>
        </w:rPr>
        <w:t>ЕРАЦИЯМИ В РАБОЧУЮ КОМИССИЮ ПО РАССМОТРЕНИЮ РАЗМЕРА ВЫПЛАТ ДЕНЕЖНОГО ВОЗНАГРАЖДЕНИЯ ТРЕНЕРАМ И СПЕЦИАЛИСТАМ СБОРНЫХ КОМАНД РОССИЙСКОЙ ФЕДЕРАЦИИ, ОБЕСПЕЧИВШИМ ПОДГОТОВКУ СПОРТСМЕНОВ - ПОБЕДИТЕЛЕЙ И ПРИЗЕРОВ ИГР XXIX ОЛИМПИАДЫ И XIII ЛЕТНИХ ПАРАЛИМПИЙСКИХ ИГ</w:t>
      </w:r>
      <w:r>
        <w:rPr>
          <w:rFonts w:eastAsia="Times New Roman"/>
        </w:rPr>
        <w:t>Р 2008 ГОДА В Г. ПЕКИНЕ (КИТАЙ) С ЦЕЛЬЮ ПОДТВЕРЖДЕНИЯ СТАТУСА ТРЕНЕРА И СПЕЦИАЛИСТА</w:t>
      </w:r>
    </w:p>
    <w:p w:rsidR="00000000" w:rsidRDefault="008A3D61">
      <w:pPr>
        <w:pStyle w:val="just"/>
      </w:pPr>
      <w:r>
        <w:t>1. Представление на тренера, специалиста.</w:t>
      </w:r>
    </w:p>
    <w:p w:rsidR="00000000" w:rsidRDefault="008A3D61">
      <w:pPr>
        <w:pStyle w:val="just"/>
      </w:pPr>
      <w:r>
        <w:t>2. Копия паспорта гражданина Российской Федерации.</w:t>
      </w:r>
    </w:p>
    <w:p w:rsidR="00000000" w:rsidRDefault="008A3D61">
      <w:pPr>
        <w:pStyle w:val="just"/>
      </w:pPr>
      <w:r>
        <w:t>3. Выписка из приказа по месту заключения трудового договора о принадлежности ч</w:t>
      </w:r>
      <w:r>
        <w:t>емпиона, призера к данному тренеру (для личных тренеров).</w:t>
      </w:r>
    </w:p>
    <w:p w:rsidR="00000000" w:rsidRDefault="008A3D61">
      <w:pPr>
        <w:pStyle w:val="just"/>
      </w:pPr>
      <w:r>
        <w:t>4. Договор о совместной деятельности спортсменам и тренера, заверенный нотариально (для паралимпийских видов спорта).</w:t>
      </w:r>
    </w:p>
    <w:p w:rsidR="00000000" w:rsidRDefault="008A3D61">
      <w:pPr>
        <w:pStyle w:val="just"/>
      </w:pPr>
      <w:r>
        <w:t>5. По решению Комиссии могут быть затребованы дополнительные документы.</w:t>
      </w:r>
    </w:p>
    <w:p w:rsidR="00000000" w:rsidRDefault="008A3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D61">
      <w:pPr>
        <w:pStyle w:val="right"/>
      </w:pPr>
      <w:r>
        <w:lastRenderedPageBreak/>
        <w:t>Источни</w:t>
      </w:r>
      <w:r>
        <w:t>к - Приказ Минспорттуризма РФ от 01.10.2008 № 36</w:t>
      </w:r>
    </w:p>
    <w:p w:rsidR="00000000" w:rsidRDefault="008A3D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https://порядокправа.рф/obrazecy/perechen_dokumentov_predstavlyaemyx_obshherossijskimi_sportivnymi_federaciyami_v_rabochuyu_komissiyu_po_ra.htm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D61"/>
    <w:rsid w:val="008A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74F3AE-6D57-4521-955C-A90B98900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obshherossijskimi_sportivnymi_federaciyami_v_rabochuyu_komissiyu_po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общероссийскими спортивными федерациями в рабочую комиссию по рассмотрению размера выплат денежного вознаграждения тренерам и специалистам сборных команд Российской Федерации, обеспечившим подготовку спортсменов - победителей и призеров Игр XXIX Олимпиады и XIII летних Паралимпийских игр 2008 года в г. Пекине (Китай) с целью подтверждения статуса тренера и специалиста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2022-08-12T06:15:00Z</dcterms:created>
  <dcterms:modified xsi:type="dcterms:W3CDTF">2022-08-12T06:15:00Z</dcterms:modified>
</cp:coreProperties>
</file>