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2342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внесения предложений по кандидатурам, предлагаемым ЦИК России для назначения членом избирательной комиссии с правом решающего голоса</w:t>
      </w:r>
    </w:p>
    <w:p w:rsidR="00000000" w:rsidRDefault="00412342">
      <w:pPr>
        <w:pStyle w:val="right"/>
      </w:pPr>
      <w:r>
        <w:t>Приложение N 1 к Порядку подготовки и рассмотрения на заседании Центральной избирательной комиссии Российской Федерации некоторых вопросов, связанных с формированием избирательных комиссий субъектов Российской Федерации (в ред. протокола заседания Центризб</w:t>
      </w:r>
      <w:r>
        <w:t>иркома РФ от 29.04.2009 N 158-1-5)</w:t>
      </w:r>
    </w:p>
    <w:p w:rsidR="00000000" w:rsidRDefault="00412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342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ВНЕСЕНИЯ ПРЕДЛОЖЕНИЙ ПО КАНДИДАТУРАМ, ПРЕДЛАГАЕМЫМ ЦИК РОССИИ ДЛЯ НАЗНАЧЕНИЯ ЧЛЕНОМ ИЗБИРАТЕЛЬНОЙ КОМИССИИ С ПРАВОМ РЕШАЮЩЕГО ГОЛОСА</w:t>
      </w:r>
    </w:p>
    <w:p w:rsidR="00000000" w:rsidRDefault="00412342">
      <w:pPr>
        <w:pStyle w:val="just"/>
      </w:pPr>
      <w:r>
        <w:t>1. Копии публикаций в средствах массовой информаци</w:t>
      </w:r>
      <w:r>
        <w:t>и сообщений органов государственной власти субъектов Российской Федерации о начале сбора предложений для назначения членами избирательной комиссии.</w:t>
      </w:r>
    </w:p>
    <w:p w:rsidR="00000000" w:rsidRDefault="00412342">
      <w:pPr>
        <w:pStyle w:val="just"/>
      </w:pPr>
      <w:r>
        <w:t>2. Личное заявление гражданина Российской Федерации (Приложение N 3).</w:t>
      </w:r>
    </w:p>
    <w:p w:rsidR="00000000" w:rsidRDefault="00412342">
      <w:pPr>
        <w:pStyle w:val="just"/>
      </w:pPr>
      <w:r>
        <w:t>3. Справка с анкетными данными на канд</w:t>
      </w:r>
      <w:r>
        <w:t>идата (Приложение N 4).</w:t>
      </w:r>
    </w:p>
    <w:p w:rsidR="00000000" w:rsidRDefault="00412342">
      <w:pPr>
        <w:pStyle w:val="just"/>
      </w:pPr>
      <w:r>
        <w:t>4. Копия документа об образовании кандидата.</w:t>
      </w:r>
    </w:p>
    <w:p w:rsidR="00000000" w:rsidRDefault="00412342">
      <w:pPr>
        <w:pStyle w:val="just"/>
      </w:pPr>
      <w:r>
        <w:t>5. При наличии предложений от участников формирования избирательной комиссии, указанных в пункте 2.1 настоящего Порядка, дополнительно представляется:</w:t>
      </w:r>
    </w:p>
    <w:p w:rsidR="00000000" w:rsidRDefault="00412342">
      <w:pPr>
        <w:pStyle w:val="just"/>
      </w:pPr>
      <w:r>
        <w:t>а) политическими партиями, обществен</w:t>
      </w:r>
      <w:r>
        <w:t>ными объединениями - решение уполномоченного (руководящего или иного) органа политической партии, общественного объединения о кандидатурах в состав избирательной комиссии, принятое в соответствии с Уставом;</w:t>
      </w:r>
    </w:p>
    <w:p w:rsidR="00000000" w:rsidRDefault="00412342">
      <w:pPr>
        <w:pStyle w:val="just"/>
      </w:pPr>
      <w:r>
        <w:t>б) руководителем высшего исполнительного органа г</w:t>
      </w:r>
      <w:r>
        <w:t>осударственной власти субъекта Российской Федерации - письмо с рекомендацией кандидатуры в состав избирательной комиссии;</w:t>
      </w:r>
    </w:p>
    <w:p w:rsidR="00000000" w:rsidRDefault="00412342">
      <w:pPr>
        <w:pStyle w:val="just"/>
      </w:pPr>
      <w:r>
        <w:t>в) законодательным (представительным) органом государственной власти субъекта Российской Федерации, представительным органом муниципал</w:t>
      </w:r>
      <w:r>
        <w:t>ьного образования - принятое в установленном порядке решение о кандидатуре в состав избирательной комиссии;</w:t>
      </w:r>
    </w:p>
    <w:p w:rsidR="00000000" w:rsidRDefault="00412342">
      <w:pPr>
        <w:pStyle w:val="just"/>
      </w:pPr>
      <w:r>
        <w:t>г) избирательной комиссией предыдущего состава - решение о кандидатуре в состав избирательной комиссии.</w:t>
      </w:r>
    </w:p>
    <w:p w:rsidR="00000000" w:rsidRDefault="00412342">
      <w:pPr>
        <w:pStyle w:val="just"/>
      </w:pPr>
      <w:r>
        <w:lastRenderedPageBreak/>
        <w:t>6. Копия паспорта кандидата (вторая и третья</w:t>
      </w:r>
      <w:r>
        <w:t xml:space="preserve"> страницы) или документа, его заменяющего.</w:t>
      </w:r>
    </w:p>
    <w:p w:rsidR="00000000" w:rsidRDefault="00412342">
      <w:pPr>
        <w:pStyle w:val="just"/>
      </w:pPr>
      <w:r>
        <w:t>7. В случае досрочного прекращения полномочий члена избирательной комиссии субъекта Российской Федерации с правом решающего голоса при рассмотрении вопроса о направлении в органы государственной власти субъекта Ро</w:t>
      </w:r>
      <w:r>
        <w:t>ссийской Федерации предложения по кандидатуре нового члена избирательной комиссии субъекта Российской Федерации дополнительно представляются копия личного заявления прекратившего полномочия члена избирательной комиссии, поданного им в соответствующий орган</w:t>
      </w:r>
      <w:r>
        <w:t xml:space="preserve"> государственной власти субъекта Российской Федерации, и решение указанного органа о прекращении его полномочий.</w:t>
      </w:r>
    </w:p>
    <w:p w:rsidR="00000000" w:rsidRDefault="00412342">
      <w:pPr>
        <w:pStyle w:val="just"/>
      </w:pPr>
      <w:r>
        <w:t xml:space="preserve">В случае досрочного прекращения полномочий члена избирательной комиссии субъекта Российской Федерации с правом решающего голоса по основаниям, </w:t>
      </w:r>
      <w:r>
        <w:t>предусмотренным подпунктом "б" пункта 6 и пунктом 8 статьи 29 Федерального закона, предоставление копии личного заявления прекратившего полномочия члена избирательной комиссии не требуется.</w:t>
      </w:r>
    </w:p>
    <w:p w:rsidR="00000000" w:rsidRDefault="00412342">
      <w:pPr>
        <w:pStyle w:val="just"/>
      </w:pPr>
      <w:r>
        <w:t>8. Согласие кандидата на должность члена избирательной комиссии су</w:t>
      </w:r>
      <w:r>
        <w:t>бъекта Российской Федерации на обработку его персональных данных (Приложение N 8).</w:t>
      </w:r>
    </w:p>
    <w:p w:rsidR="00000000" w:rsidRDefault="00412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2342">
      <w:pPr>
        <w:pStyle w:val="right"/>
      </w:pPr>
      <w:r>
        <w:t>Источник - Протокол ЦИК России от 25.04.2007 № 5-1-5 (с изменениями и дополнениями на 2009 год)</w:t>
      </w:r>
    </w:p>
    <w:p w:rsidR="00000000" w:rsidRDefault="004123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https://порядокправа.рф/obrazecy/perechen_dokumentov_neobxodimyx_dlya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_vneseniya_predlozhenij_po_kandidaturam_predlagaemym_cik_rossii_d.htm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342"/>
    <w:rsid w:val="0041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85DA68-1C54-4C55-B3FC-A521AFA0D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obxodimyx_dlya_vneseniya_predlozhenij_po_kandidaturam_predlagaemym_cik_rossii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для внесения предложений по кандидатурам, предлагаемым ЦИК России для назначения членом избирательной комиссии с правом решающего голоса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2022-08-12T06:13:00Z</dcterms:created>
  <dcterms:modified xsi:type="dcterms:W3CDTF">2022-08-12T06:13:00Z</dcterms:modified>
</cp:coreProperties>
</file>